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tblInd w:w="4929" w:type="dxa"/>
        <w:tblLook w:val="0000"/>
      </w:tblPr>
      <w:tblGrid>
        <w:gridCol w:w="5220"/>
      </w:tblGrid>
      <w:tr w:rsidR="007F42FA" w:rsidTr="007F42FA">
        <w:trPr>
          <w:trHeight w:val="1455"/>
        </w:trPr>
        <w:tc>
          <w:tcPr>
            <w:tcW w:w="5220" w:type="dxa"/>
          </w:tcPr>
          <w:p w:rsidR="007F42FA" w:rsidRDefault="000D64F7" w:rsidP="00250C62">
            <w:pPr>
              <w:spacing w:after="0" w:line="240" w:lineRule="auto"/>
            </w:pPr>
            <w:r>
              <w:t>Утверждаю:</w:t>
            </w:r>
          </w:p>
          <w:p w:rsidR="000D64F7" w:rsidRDefault="000D64F7" w:rsidP="00250C62">
            <w:pPr>
              <w:spacing w:after="0" w:line="240" w:lineRule="auto"/>
            </w:pPr>
            <w:proofErr w:type="spellStart"/>
            <w:r>
              <w:t>Директор______________МашуковаН.А</w:t>
            </w:r>
            <w:proofErr w:type="spellEnd"/>
            <w:r>
              <w:t>.</w:t>
            </w:r>
          </w:p>
          <w:p w:rsidR="00C56953" w:rsidRDefault="00C56953" w:rsidP="00C569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569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приказ директора </w:t>
            </w:r>
          </w:p>
          <w:p w:rsidR="00C56953" w:rsidRPr="00C56953" w:rsidRDefault="00C56953" w:rsidP="00C5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9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 «</w:t>
            </w:r>
            <w:r w:rsidR="000D64F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  <w:r w:rsidRPr="00C569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» </w:t>
            </w:r>
            <w:r w:rsidR="000D64F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марта</w:t>
            </w:r>
            <w:r w:rsidRPr="00C569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C5695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 №</w:t>
            </w:r>
            <w:r w:rsidR="000D64F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</w:tr>
    </w:tbl>
    <w:p w:rsidR="007F42FA" w:rsidRDefault="008461AA" w:rsidP="00250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1AA" w:rsidRDefault="008461AA" w:rsidP="0084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61AA" w:rsidRDefault="00493FFD" w:rsidP="0084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</w:t>
      </w:r>
      <w:r w:rsidR="008461AA">
        <w:rPr>
          <w:rFonts w:ascii="Times New Roman" w:hAnsi="Times New Roman" w:cs="Times New Roman"/>
          <w:b/>
          <w:sz w:val="24"/>
          <w:szCs w:val="24"/>
        </w:rPr>
        <w:t>омиссии по урегулированию споров</w:t>
      </w:r>
    </w:p>
    <w:p w:rsidR="008461AA" w:rsidRDefault="008461AA" w:rsidP="0084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 участниками образовательных отношений</w:t>
      </w:r>
    </w:p>
    <w:p w:rsidR="008461AA" w:rsidRDefault="008461AA" w:rsidP="00CD67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бюджетном о</w:t>
      </w:r>
      <w:r w:rsidR="007F42FA">
        <w:rPr>
          <w:rFonts w:ascii="Times New Roman" w:hAnsi="Times New Roman" w:cs="Times New Roman"/>
          <w:b/>
          <w:sz w:val="24"/>
          <w:szCs w:val="24"/>
        </w:rPr>
        <w:t>бразовательном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учреждении</w:t>
      </w:r>
      <w:r w:rsidR="007F42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64F7">
        <w:rPr>
          <w:rFonts w:ascii="Times New Roman" w:hAnsi="Times New Roman" w:cs="Times New Roman"/>
          <w:b/>
          <w:sz w:val="24"/>
          <w:szCs w:val="24"/>
        </w:rPr>
        <w:t>Шалаевская</w:t>
      </w:r>
      <w:proofErr w:type="spellEnd"/>
      <w:r w:rsidR="000D64F7">
        <w:rPr>
          <w:rFonts w:ascii="Times New Roman" w:hAnsi="Times New Roman" w:cs="Times New Roman"/>
          <w:b/>
          <w:sz w:val="24"/>
          <w:szCs w:val="24"/>
        </w:rPr>
        <w:t xml:space="preserve"> начальная школ</w:t>
      </w:r>
      <w:proofErr w:type="gramStart"/>
      <w:r w:rsidR="000D64F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0D64F7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7F42FA" w:rsidRDefault="007F42FA" w:rsidP="00846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1AA" w:rsidRPr="007F42FA" w:rsidRDefault="008461AA" w:rsidP="0084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F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42FA" w:rsidRPr="007F42F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461AA" w:rsidRDefault="008461AA" w:rsidP="00CD6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Комиссия по урегулированию споров между участниками образовательных отношений (далее - Комиссия) создается в М</w:t>
      </w:r>
      <w:r w:rsidR="000D64F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D64F7">
        <w:rPr>
          <w:rFonts w:ascii="Times New Roman" w:hAnsi="Times New Roman" w:cs="Times New Roman"/>
          <w:sz w:val="24"/>
          <w:szCs w:val="24"/>
        </w:rPr>
        <w:t>Шалаевская</w:t>
      </w:r>
      <w:proofErr w:type="spellEnd"/>
      <w:r w:rsidR="000D64F7">
        <w:rPr>
          <w:rFonts w:ascii="Times New Roman" w:hAnsi="Times New Roman" w:cs="Times New Roman"/>
          <w:sz w:val="24"/>
          <w:szCs w:val="24"/>
        </w:rPr>
        <w:t xml:space="preserve"> </w:t>
      </w:r>
      <w:r w:rsidR="007F42FA">
        <w:rPr>
          <w:rFonts w:ascii="Times New Roman" w:hAnsi="Times New Roman" w:cs="Times New Roman"/>
          <w:sz w:val="24"/>
          <w:szCs w:val="24"/>
        </w:rPr>
        <w:t>начальная школа</w:t>
      </w:r>
      <w:r w:rsidR="004B1B75">
        <w:rPr>
          <w:rFonts w:ascii="Times New Roman" w:hAnsi="Times New Roman" w:cs="Times New Roman"/>
          <w:sz w:val="24"/>
          <w:szCs w:val="24"/>
        </w:rPr>
        <w:t xml:space="preserve"> </w:t>
      </w:r>
      <w:r w:rsidR="007F42FA">
        <w:rPr>
          <w:rFonts w:ascii="Times New Roman" w:hAnsi="Times New Roman" w:cs="Times New Roman"/>
          <w:sz w:val="24"/>
          <w:szCs w:val="24"/>
        </w:rPr>
        <w:t>-</w:t>
      </w:r>
      <w:r w:rsidR="004B1B75">
        <w:rPr>
          <w:rFonts w:ascii="Times New Roman" w:hAnsi="Times New Roman" w:cs="Times New Roman"/>
          <w:sz w:val="24"/>
          <w:szCs w:val="24"/>
        </w:rPr>
        <w:t xml:space="preserve"> </w:t>
      </w:r>
      <w:r w:rsidR="000D64F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D67F5">
        <w:rPr>
          <w:rFonts w:ascii="Times New Roman" w:hAnsi="Times New Roman" w:cs="Times New Roman"/>
          <w:sz w:val="24"/>
          <w:szCs w:val="24"/>
        </w:rPr>
        <w:t xml:space="preserve"> </w:t>
      </w:r>
      <w:r w:rsidR="00CD67F5" w:rsidRPr="00CD67F5">
        <w:rPr>
          <w:rFonts w:ascii="Times New Roman" w:hAnsi="Times New Roman" w:cs="Times New Roman"/>
          <w:sz w:val="24"/>
          <w:szCs w:val="24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Она является первичным органом по рассмотрению конфликтных ситуаций. </w:t>
      </w:r>
    </w:p>
    <w:p w:rsidR="009239B4" w:rsidRDefault="009239B4" w:rsidP="00CD6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9B4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создания, организации работы, принятия и исполнения решений Комиссии по урегулированию споров между участниками образовательных отношений в </w:t>
      </w:r>
      <w:r w:rsidR="000D64F7"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 w:rsidR="000D64F7">
        <w:rPr>
          <w:rFonts w:ascii="Times New Roman" w:hAnsi="Times New Roman" w:cs="Times New Roman"/>
          <w:sz w:val="24"/>
          <w:szCs w:val="24"/>
        </w:rPr>
        <w:t>Шалаевская</w:t>
      </w:r>
      <w:proofErr w:type="spellEnd"/>
      <w:r w:rsidR="000D6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D64F7">
        <w:rPr>
          <w:rFonts w:ascii="Times New Roman" w:hAnsi="Times New Roman" w:cs="Times New Roman"/>
          <w:sz w:val="24"/>
          <w:szCs w:val="24"/>
        </w:rPr>
        <w:t>чальная школа - детский сад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1AA" w:rsidRDefault="008461AA" w:rsidP="00CD6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39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Комиссия по урегулированию споров в своей работе руководствуется следующими нормативными документами:</w:t>
      </w:r>
    </w:p>
    <w:p w:rsidR="008461AA" w:rsidRDefault="008E67AB" w:rsidP="00B82C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Конвенцией о правах ребенка, одобренной Генеральной Ассамблеей ООН 20.11.1989;</w:t>
      </w:r>
    </w:p>
    <w:p w:rsidR="008E67AB" w:rsidRDefault="008E67AB" w:rsidP="00B82C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 12.12.1993;</w:t>
      </w:r>
    </w:p>
    <w:p w:rsidR="008E67AB" w:rsidRDefault="008E67AB" w:rsidP="00B82C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Трудовым кодексом Российской Федерации от 30.12.2001 №197-ФЗ;</w:t>
      </w:r>
    </w:p>
    <w:p w:rsidR="008E67AB" w:rsidRDefault="008E67AB" w:rsidP="00B82C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 №273-ФЗ "Об образовании в Российской Федерации";</w:t>
      </w:r>
    </w:p>
    <w:p w:rsidR="008E67AB" w:rsidRDefault="007F42FA" w:rsidP="00B82C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</w:t>
      </w:r>
      <w:r w:rsidR="000D64F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D6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4F7">
        <w:rPr>
          <w:rFonts w:ascii="Times New Roman" w:hAnsi="Times New Roman" w:cs="Times New Roman"/>
          <w:sz w:val="24"/>
          <w:szCs w:val="24"/>
        </w:rPr>
        <w:t>Шалаевская</w:t>
      </w:r>
      <w:proofErr w:type="spellEnd"/>
      <w:r w:rsidR="000D6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r w:rsidR="004B1B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детский</w:t>
      </w:r>
      <w:r w:rsidR="004B1B75">
        <w:rPr>
          <w:rFonts w:ascii="Times New Roman" w:hAnsi="Times New Roman" w:cs="Times New Roman"/>
          <w:sz w:val="24"/>
          <w:szCs w:val="24"/>
        </w:rPr>
        <w:t xml:space="preserve"> </w:t>
      </w:r>
      <w:r w:rsidR="000D64F7">
        <w:rPr>
          <w:rFonts w:ascii="Times New Roman" w:hAnsi="Times New Roman" w:cs="Times New Roman"/>
          <w:sz w:val="24"/>
          <w:szCs w:val="24"/>
        </w:rPr>
        <w:t>сад</w:t>
      </w:r>
      <w:r w:rsidR="008E67AB">
        <w:rPr>
          <w:rFonts w:ascii="Times New Roman" w:hAnsi="Times New Roman" w:cs="Times New Roman"/>
          <w:sz w:val="24"/>
          <w:szCs w:val="24"/>
        </w:rPr>
        <w:t>;</w:t>
      </w:r>
    </w:p>
    <w:p w:rsidR="008E67AB" w:rsidRDefault="008E67AB" w:rsidP="00B82CD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Локальными актами, относящимися к компетенции конфликтного вопроса.</w:t>
      </w:r>
    </w:p>
    <w:p w:rsidR="008E67AB" w:rsidRDefault="00493FFD" w:rsidP="00CD6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39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своей работе К</w:t>
      </w:r>
      <w:r w:rsidR="008E67AB">
        <w:rPr>
          <w:rFonts w:ascii="Times New Roman" w:hAnsi="Times New Roman" w:cs="Times New Roman"/>
          <w:sz w:val="24"/>
          <w:szCs w:val="24"/>
        </w:rPr>
        <w:t>омиссия по урегулированию споров должна обеспечивать соблюдение прав и свобод личности.</w:t>
      </w:r>
      <w:r w:rsidR="00CD67F5" w:rsidRPr="00CD67F5">
        <w:rPr>
          <w:rFonts w:ascii="Times New Roman" w:hAnsi="Times New Roman" w:cs="Times New Roman"/>
          <w:sz w:val="24"/>
          <w:szCs w:val="24"/>
        </w:rPr>
        <w:t xml:space="preserve"> Деятельность Комиссии основана на принципах гуманизма, объективности, компетентности, справедливости.</w:t>
      </w:r>
    </w:p>
    <w:p w:rsidR="008E67AB" w:rsidRDefault="00493FFD" w:rsidP="00CD67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39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состав К</w:t>
      </w:r>
      <w:r w:rsidR="008E67AB">
        <w:rPr>
          <w:rFonts w:ascii="Times New Roman" w:hAnsi="Times New Roman" w:cs="Times New Roman"/>
          <w:sz w:val="24"/>
          <w:szCs w:val="24"/>
        </w:rPr>
        <w:t>омиссии включаются незаинтересованные в конфликте участники образовательного процесса.</w:t>
      </w:r>
    </w:p>
    <w:p w:rsidR="008E67AB" w:rsidRDefault="008E67AB" w:rsidP="008E6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AB" w:rsidRPr="00493FFD" w:rsidRDefault="008E67AB" w:rsidP="008E6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F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93FFD" w:rsidRPr="00493FF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CD67F5">
        <w:rPr>
          <w:rFonts w:ascii="Times New Roman" w:hAnsi="Times New Roman" w:cs="Times New Roman"/>
          <w:b/>
          <w:sz w:val="24"/>
          <w:szCs w:val="24"/>
        </w:rPr>
        <w:t>СОЗДАНИЯ</w:t>
      </w:r>
      <w:r w:rsidR="00493FFD" w:rsidRPr="00493FF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8E67AB" w:rsidRDefault="008E67AB" w:rsidP="00A6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B3579" w:rsidRPr="0057543B">
        <w:rPr>
          <w:rFonts w:ascii="Times New Roman" w:hAnsi="Times New Roman" w:cs="Times New Roman"/>
          <w:sz w:val="24"/>
          <w:szCs w:val="24"/>
        </w:rPr>
        <w:t>Комиссия формируется на основе принципов равноправия сторон, полномочности представителей образовательных отношений  и</w:t>
      </w:r>
      <w:r w:rsidRPr="0057543B">
        <w:rPr>
          <w:rFonts w:ascii="Times New Roman" w:hAnsi="Times New Roman" w:cs="Times New Roman"/>
          <w:sz w:val="24"/>
          <w:szCs w:val="24"/>
        </w:rPr>
        <w:t xml:space="preserve"> состоит из равного числа родителей</w:t>
      </w:r>
      <w:r w:rsidR="00362C42" w:rsidRPr="0057543B">
        <w:rPr>
          <w:rFonts w:ascii="Times New Roman" w:hAnsi="Times New Roman" w:cs="Times New Roman"/>
          <w:sz w:val="24"/>
          <w:szCs w:val="24"/>
        </w:rPr>
        <w:t xml:space="preserve"> (</w:t>
      </w:r>
      <w:r w:rsidRPr="0057543B">
        <w:rPr>
          <w:rFonts w:ascii="Times New Roman" w:hAnsi="Times New Roman" w:cs="Times New Roman"/>
          <w:sz w:val="24"/>
          <w:szCs w:val="24"/>
        </w:rPr>
        <w:t>законных представителей) (</w:t>
      </w:r>
      <w:r w:rsidR="00E936D1">
        <w:rPr>
          <w:rFonts w:ascii="Times New Roman" w:hAnsi="Times New Roman" w:cs="Times New Roman"/>
          <w:sz w:val="24"/>
          <w:szCs w:val="24"/>
        </w:rPr>
        <w:t xml:space="preserve">до </w:t>
      </w:r>
      <w:r w:rsidRPr="0057543B">
        <w:rPr>
          <w:rFonts w:ascii="Times New Roman" w:hAnsi="Times New Roman" w:cs="Times New Roman"/>
          <w:sz w:val="24"/>
          <w:szCs w:val="24"/>
        </w:rPr>
        <w:t>3 чел.) и работников организации (</w:t>
      </w:r>
      <w:r w:rsidR="00E936D1">
        <w:rPr>
          <w:rFonts w:ascii="Times New Roman" w:hAnsi="Times New Roman" w:cs="Times New Roman"/>
          <w:sz w:val="24"/>
          <w:szCs w:val="24"/>
        </w:rPr>
        <w:t xml:space="preserve">до </w:t>
      </w:r>
      <w:r w:rsidRPr="0057543B">
        <w:rPr>
          <w:rFonts w:ascii="Times New Roman" w:hAnsi="Times New Roman" w:cs="Times New Roman"/>
          <w:sz w:val="24"/>
          <w:szCs w:val="24"/>
        </w:rPr>
        <w:t>3 чел.).</w:t>
      </w:r>
    </w:p>
    <w:p w:rsidR="008E67AB" w:rsidRPr="00250C62" w:rsidRDefault="008E67AB" w:rsidP="00A6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C62">
        <w:rPr>
          <w:rFonts w:ascii="Times New Roman" w:hAnsi="Times New Roman" w:cs="Times New Roman"/>
          <w:sz w:val="24"/>
          <w:szCs w:val="24"/>
        </w:rPr>
        <w:t xml:space="preserve">2.2. </w:t>
      </w:r>
      <w:r w:rsidR="00457939" w:rsidRPr="00250C62">
        <w:rPr>
          <w:rFonts w:ascii="Times New Roman" w:hAnsi="Times New Roman" w:cs="Times New Roman"/>
          <w:sz w:val="24"/>
          <w:szCs w:val="24"/>
        </w:rPr>
        <w:t xml:space="preserve">Делегирование представителей участников образовательных отношений в состав Комиссии осуществляется родительским комитетом, общим собранием трудового коллектива. </w:t>
      </w:r>
    </w:p>
    <w:p w:rsidR="00EB580C" w:rsidRPr="00493FFD" w:rsidRDefault="00EB580C" w:rsidP="00A65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0C62">
        <w:rPr>
          <w:rFonts w:ascii="Times New Roman" w:hAnsi="Times New Roman" w:cs="Times New Roman"/>
          <w:sz w:val="24"/>
          <w:szCs w:val="24"/>
        </w:rPr>
        <w:t xml:space="preserve">2.3. </w:t>
      </w:r>
      <w:r w:rsidR="004E36CE" w:rsidRPr="00250C62">
        <w:rPr>
          <w:rFonts w:ascii="Times New Roman" w:hAnsi="Times New Roman" w:cs="Times New Roman"/>
          <w:sz w:val="24"/>
          <w:szCs w:val="24"/>
        </w:rPr>
        <w:t>Утверждение членов комиссии и назначение ее председателя оформляется приказом</w:t>
      </w:r>
      <w:r w:rsidR="004E36CE">
        <w:rPr>
          <w:rFonts w:ascii="Times New Roman" w:hAnsi="Times New Roman" w:cs="Times New Roman"/>
          <w:sz w:val="24"/>
          <w:szCs w:val="24"/>
        </w:rPr>
        <w:t xml:space="preserve"> по образовательному учреждению. Комиссия по урегулированию споров между участниками образовательных отношений из своего состава избирает председателя и секретаря.</w:t>
      </w:r>
    </w:p>
    <w:p w:rsidR="00FA7D41" w:rsidRDefault="00FA7D41" w:rsidP="00A6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4E36CE">
        <w:rPr>
          <w:rFonts w:ascii="Times New Roman" w:hAnsi="Times New Roman" w:cs="Times New Roman"/>
          <w:sz w:val="24"/>
          <w:szCs w:val="24"/>
        </w:rPr>
        <w:t>Срок полномочий комиссии по урегулированию споров между участниками образовательных отношений составляет 1 год.</w:t>
      </w:r>
    </w:p>
    <w:p w:rsidR="00FA7D41" w:rsidRDefault="00FA7D41" w:rsidP="00A65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4E36CE" w:rsidRPr="00E936D1">
        <w:rPr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общественных началах.</w:t>
      </w:r>
    </w:p>
    <w:p w:rsidR="00E936D1" w:rsidRPr="00E936D1" w:rsidRDefault="007478C8" w:rsidP="00A65CEB">
      <w:pPr>
        <w:pStyle w:val="a6"/>
        <w:spacing w:before="0" w:beforeAutospacing="0" w:after="0" w:afterAutospacing="0"/>
        <w:ind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2.6.</w:t>
      </w:r>
      <w:r w:rsidR="00E936D1" w:rsidRPr="00E936D1">
        <w:rPr>
          <w:rFonts w:eastAsiaTheme="minorEastAsia"/>
        </w:rPr>
        <w:t xml:space="preserve"> В состав Комиссии входят председатель Комиссии, ответственный секретарь и члены Комиссии.</w:t>
      </w:r>
    </w:p>
    <w:p w:rsidR="00A65CEB" w:rsidRDefault="00E936D1" w:rsidP="00A65CEB">
      <w:pPr>
        <w:pStyle w:val="a6"/>
        <w:spacing w:before="0" w:beforeAutospacing="0" w:after="0" w:afterAutospacing="0"/>
        <w:ind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2.7. Руководство Комиссией осуществляет председатель. Председатель Комиссии:</w:t>
      </w:r>
    </w:p>
    <w:p w:rsidR="00A65CEB" w:rsidRDefault="00E936D1" w:rsidP="00A65CEB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осуществляет общее руководство деятельностью Комиссии;</w:t>
      </w:r>
    </w:p>
    <w:p w:rsidR="00A65CEB" w:rsidRDefault="00E936D1" w:rsidP="00A65CEB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председательствует на заседаниях Комиссии;</w:t>
      </w:r>
    </w:p>
    <w:p w:rsidR="00A65CEB" w:rsidRDefault="00E936D1" w:rsidP="00A65CEB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организует работу Комиссии;</w:t>
      </w:r>
    </w:p>
    <w:p w:rsidR="00A65CEB" w:rsidRDefault="00E936D1" w:rsidP="00A65CEB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определяет план работы Комиссии;</w:t>
      </w:r>
    </w:p>
    <w:p w:rsidR="00A65CEB" w:rsidRDefault="00E936D1" w:rsidP="00A65CEB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 xml:space="preserve">осуществляет общий </w:t>
      </w:r>
      <w:proofErr w:type="gramStart"/>
      <w:r w:rsidRPr="00E936D1">
        <w:rPr>
          <w:rFonts w:eastAsiaTheme="minorEastAsia"/>
        </w:rPr>
        <w:t>контроль за</w:t>
      </w:r>
      <w:proofErr w:type="gramEnd"/>
      <w:r w:rsidRPr="00E936D1">
        <w:rPr>
          <w:rFonts w:eastAsiaTheme="minorEastAsia"/>
        </w:rPr>
        <w:t xml:space="preserve"> реализацией принятых Комиссией решений;</w:t>
      </w:r>
    </w:p>
    <w:p w:rsidR="00E936D1" w:rsidRPr="00E936D1" w:rsidRDefault="00E936D1" w:rsidP="00A65CEB">
      <w:pPr>
        <w:pStyle w:val="a6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распределяет обязанности между членами Комиссии.</w:t>
      </w:r>
    </w:p>
    <w:p w:rsidR="00A65CEB" w:rsidRDefault="00E936D1" w:rsidP="00A65CEB">
      <w:pPr>
        <w:pStyle w:val="a6"/>
        <w:tabs>
          <w:tab w:val="left" w:pos="851"/>
        </w:tabs>
        <w:spacing w:before="0" w:beforeAutospacing="0" w:after="0" w:afterAutospacing="0"/>
        <w:ind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2.</w:t>
      </w:r>
      <w:r w:rsidR="00170792">
        <w:rPr>
          <w:rFonts w:eastAsiaTheme="minorEastAsia"/>
        </w:rPr>
        <w:t>8</w:t>
      </w:r>
      <w:r w:rsidRPr="00E936D1">
        <w:rPr>
          <w:rFonts w:eastAsiaTheme="minorEastAsia"/>
        </w:rPr>
        <w:t>. Ответственным секретарем Комиссии является представитель работников учреждения.</w:t>
      </w:r>
      <w:r w:rsidR="00A65CEB">
        <w:rPr>
          <w:rFonts w:eastAsiaTheme="minorEastAsia"/>
        </w:rPr>
        <w:t xml:space="preserve"> </w:t>
      </w:r>
      <w:r w:rsidRPr="00E936D1">
        <w:rPr>
          <w:rFonts w:eastAsiaTheme="minorEastAsia"/>
        </w:rPr>
        <w:t>Ответственный секретарь Комиссии:</w:t>
      </w:r>
    </w:p>
    <w:p w:rsidR="00A65CEB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организует делопроизводство Комиссии;</w:t>
      </w:r>
    </w:p>
    <w:p w:rsidR="00A65CEB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ведет протоколы заседаний Комиссии;</w:t>
      </w:r>
    </w:p>
    <w:p w:rsidR="00A65CEB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A65CEB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 xml:space="preserve">информирует о решениях </w:t>
      </w:r>
      <w:r w:rsidR="00682B8C">
        <w:rPr>
          <w:rFonts w:eastAsiaTheme="minorEastAsia"/>
        </w:rPr>
        <w:t>администрацию учреждения</w:t>
      </w:r>
      <w:r w:rsidRPr="00E936D1">
        <w:rPr>
          <w:rFonts w:eastAsiaTheme="minorEastAsia"/>
        </w:rPr>
        <w:t>;</w:t>
      </w:r>
    </w:p>
    <w:p w:rsidR="00A65CEB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 xml:space="preserve">доводит решения Комиссии до сведения участника образовательных отношений, </w:t>
      </w:r>
      <w:r w:rsidR="00A65CEB">
        <w:rPr>
          <w:rFonts w:eastAsiaTheme="minorEastAsia"/>
        </w:rPr>
        <w:t>о</w:t>
      </w:r>
      <w:r w:rsidRPr="00E936D1">
        <w:rPr>
          <w:rFonts w:eastAsiaTheme="minorEastAsia"/>
        </w:rPr>
        <w:t>братившегося в Комиссию с целью урегулирования конфликта;</w:t>
      </w:r>
    </w:p>
    <w:p w:rsidR="00A65CEB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обеспечивает контроль выполнения решений Комиссии;</w:t>
      </w:r>
    </w:p>
    <w:p w:rsidR="00E936D1" w:rsidRPr="00E936D1" w:rsidRDefault="00E936D1" w:rsidP="00A65CEB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right="150" w:firstLine="567"/>
        <w:jc w:val="both"/>
        <w:rPr>
          <w:rFonts w:eastAsiaTheme="minorEastAsia"/>
        </w:rPr>
      </w:pPr>
      <w:r w:rsidRPr="00E936D1">
        <w:rPr>
          <w:rFonts w:eastAsiaTheme="minorEastAsia"/>
        </w:rPr>
        <w:t>несет ответственность за сохранность документов и иных материалов,</w:t>
      </w:r>
      <w:r w:rsidR="00A65CEB">
        <w:rPr>
          <w:rFonts w:eastAsiaTheme="minorEastAsia"/>
        </w:rPr>
        <w:t xml:space="preserve"> </w:t>
      </w:r>
      <w:r w:rsidRPr="00E936D1">
        <w:rPr>
          <w:rFonts w:eastAsiaTheme="minorEastAsia"/>
        </w:rPr>
        <w:t>рассматриваемых на заседаниях Комиссии</w:t>
      </w:r>
    </w:p>
    <w:p w:rsidR="00F722F8" w:rsidRDefault="00B82CDF" w:rsidP="0074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07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82CDF">
        <w:rPr>
          <w:rFonts w:ascii="Times New Roman" w:hAnsi="Times New Roman" w:cs="Times New Roman"/>
          <w:sz w:val="24"/>
          <w:szCs w:val="24"/>
        </w:rPr>
        <w:t xml:space="preserve">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CDF">
        <w:rPr>
          <w:rFonts w:ascii="Times New Roman" w:hAnsi="Times New Roman" w:cs="Times New Roman"/>
          <w:sz w:val="24"/>
          <w:szCs w:val="24"/>
        </w:rPr>
        <w:t>Досрочное прекращение полномочий члена Комиссии осуществляется:</w:t>
      </w:r>
    </w:p>
    <w:p w:rsidR="00F722F8" w:rsidRPr="00F722F8" w:rsidRDefault="00B82CDF" w:rsidP="00F722F8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2F8">
        <w:rPr>
          <w:rFonts w:ascii="Times New Roman" w:hAnsi="Times New Roman" w:cs="Times New Roman"/>
          <w:sz w:val="24"/>
          <w:szCs w:val="24"/>
        </w:rPr>
        <w:t>на основании личного заявления члена Комиссии об исключении из его состава;</w:t>
      </w:r>
    </w:p>
    <w:p w:rsidR="00F722F8" w:rsidRPr="00F722F8" w:rsidRDefault="00B82CDF" w:rsidP="00F722F8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2F8">
        <w:rPr>
          <w:rFonts w:ascii="Times New Roman" w:hAnsi="Times New Roman" w:cs="Times New Roman"/>
          <w:sz w:val="24"/>
          <w:szCs w:val="24"/>
        </w:rPr>
        <w:t>по требованию не менее 2/3 членов Комиссии, выраженному в письменной форме;</w:t>
      </w:r>
    </w:p>
    <w:p w:rsidR="00F722F8" w:rsidRPr="00F722F8" w:rsidRDefault="00B82CDF" w:rsidP="00F722F8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2F8">
        <w:rPr>
          <w:rFonts w:ascii="Times New Roman" w:hAnsi="Times New Roman" w:cs="Times New Roman"/>
          <w:sz w:val="24"/>
          <w:szCs w:val="24"/>
        </w:rPr>
        <w:t>в случае выбытия из учреждения обучающегося, родителем (законным представителем) которого является член Комиссии, или увольнения работника – члена Комиссии;</w:t>
      </w:r>
    </w:p>
    <w:p w:rsidR="007478C8" w:rsidRPr="00B82CDF" w:rsidRDefault="007478C8" w:rsidP="0074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D41" w:rsidRPr="00493FFD" w:rsidRDefault="00FA7D41" w:rsidP="00FA7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F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93FFD" w:rsidRPr="00493FFD">
        <w:rPr>
          <w:rFonts w:ascii="Times New Roman" w:hAnsi="Times New Roman" w:cs="Times New Roman"/>
          <w:b/>
          <w:sz w:val="24"/>
          <w:szCs w:val="24"/>
        </w:rPr>
        <w:t>ДЕЯТЕЛЬНОСТЬ КОМИССИИ ПО УРЕГУЛИРОВАНИЮ СПОРОВ</w:t>
      </w:r>
    </w:p>
    <w:p w:rsidR="00FA7D41" w:rsidRPr="00B82CDF" w:rsidRDefault="00FA7D41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 xml:space="preserve">3.1. </w:t>
      </w:r>
      <w:r w:rsidR="00E936D1" w:rsidRPr="00B82CD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Заседание </w:t>
      </w:r>
      <w:r w:rsidR="006C2A7C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К</w:t>
      </w:r>
      <w:r w:rsidR="00E936D1" w:rsidRPr="00B82CD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омиссии проводится в случае возникновения конфликтной ситуации в М</w:t>
      </w:r>
      <w:r w:rsidR="000D64F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ОБ</w:t>
      </w:r>
      <w:r w:rsidR="00E936D1" w:rsidRPr="00B82CD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У</w:t>
      </w:r>
      <w:r w:rsidR="000D64F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0D64F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Шалаевская</w:t>
      </w:r>
      <w:proofErr w:type="spellEnd"/>
      <w:r w:rsidR="00E936D1" w:rsidRPr="00B82CD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нач</w:t>
      </w:r>
      <w:r w:rsidR="000D64F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альная школа – детский</w:t>
      </w:r>
      <w:proofErr w:type="gramStart"/>
      <w:r w:rsidR="000D64F7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="00E936D1" w:rsidRPr="00B82CD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</w:t>
      </w:r>
      <w:proofErr w:type="gramEnd"/>
      <w:r w:rsidR="00E936D1" w:rsidRPr="00B82CD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если стороны самостоятельно не урегулировали разногласия.</w:t>
      </w:r>
    </w:p>
    <w:p w:rsidR="00E936D1" w:rsidRPr="00682B8C" w:rsidRDefault="00FA7D41" w:rsidP="00FA7D4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B82CDF">
        <w:rPr>
          <w:rFonts w:ascii="Times New Roman" w:hAnsi="Times New Roman" w:cs="Times New Roman"/>
          <w:sz w:val="24"/>
          <w:szCs w:val="24"/>
        </w:rPr>
        <w:t xml:space="preserve">3.2. </w:t>
      </w:r>
      <w:r w:rsidR="00E936D1" w:rsidRPr="00B8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Заявления, подлежащие рассмотрению, подаются в </w:t>
      </w:r>
      <w:r w:rsidR="006C2A7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936D1" w:rsidRPr="00B82CDF">
        <w:rPr>
          <w:rFonts w:ascii="Times New Roman" w:hAnsi="Times New Roman" w:cs="Times New Roman"/>
          <w:sz w:val="24"/>
          <w:szCs w:val="24"/>
          <w:shd w:val="clear" w:color="auto" w:fill="FFFFFF"/>
        </w:rPr>
        <w:t>омиссию в письменной форме.</w:t>
      </w:r>
      <w:r w:rsidR="008450DD" w:rsidRPr="008450DD">
        <w:rPr>
          <w:color w:val="000000"/>
          <w:shd w:val="clear" w:color="auto" w:fill="FFFFFF"/>
        </w:rPr>
        <w:t xml:space="preserve"> </w:t>
      </w:r>
    </w:p>
    <w:p w:rsidR="00FA7D41" w:rsidRPr="00B82CDF" w:rsidRDefault="00E936D1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 xml:space="preserve">3.3. </w:t>
      </w:r>
      <w:r w:rsidR="00FA7D41" w:rsidRPr="00B82CDF">
        <w:rPr>
          <w:rFonts w:ascii="Times New Roman" w:hAnsi="Times New Roman" w:cs="Times New Roman"/>
          <w:sz w:val="24"/>
          <w:szCs w:val="24"/>
        </w:rPr>
        <w:t>Комиссия по урегулированию споров, заслушав мнения заинтересованных в разрешении спора сторон, принимает решение об урегулировании конфликтной ситуации (спора).</w:t>
      </w:r>
    </w:p>
    <w:p w:rsidR="008450DD" w:rsidRDefault="00E936D1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>3.4.</w:t>
      </w:r>
      <w:r w:rsidR="00170792">
        <w:rPr>
          <w:rFonts w:ascii="Times New Roman" w:hAnsi="Times New Roman" w:cs="Times New Roman"/>
          <w:sz w:val="24"/>
          <w:szCs w:val="24"/>
        </w:rPr>
        <w:t xml:space="preserve"> </w:t>
      </w:r>
      <w:r w:rsidRPr="00B82CDF">
        <w:rPr>
          <w:rFonts w:ascii="Times New Roman" w:hAnsi="Times New Roman" w:cs="Times New Roman"/>
          <w:sz w:val="24"/>
          <w:szCs w:val="24"/>
        </w:rPr>
        <w:t xml:space="preserve">Конфликтная ситуация (спор) рассматривается в присутствии заявителя и ответчика. </w:t>
      </w:r>
      <w:r w:rsidR="008450DD" w:rsidRPr="008450DD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="008450DD" w:rsidRPr="008450DD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8450DD" w:rsidRPr="008450DD">
        <w:rPr>
          <w:rFonts w:ascii="Times New Roman" w:hAnsi="Times New Roman" w:cs="Times New Roman"/>
          <w:sz w:val="24"/>
          <w:szCs w:val="24"/>
        </w:rPr>
        <w:t xml:space="preserve"> по защите прав несовершеннолетних обучающихся проводится в присутствии родителей (законных представителей).</w:t>
      </w:r>
    </w:p>
    <w:p w:rsidR="00E936D1" w:rsidRPr="00B82CDF" w:rsidRDefault="00170792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A7C">
        <w:rPr>
          <w:rFonts w:ascii="Times New Roman" w:hAnsi="Times New Roman" w:cs="Times New Roman"/>
          <w:sz w:val="24"/>
          <w:szCs w:val="24"/>
        </w:rPr>
        <w:t xml:space="preserve">3.5. </w:t>
      </w:r>
      <w:r w:rsidR="00E936D1" w:rsidRPr="006C2A7C">
        <w:rPr>
          <w:rFonts w:ascii="Times New Roman" w:hAnsi="Times New Roman" w:cs="Times New Roman"/>
          <w:sz w:val="24"/>
          <w:szCs w:val="24"/>
        </w:rPr>
        <w:t>Мнения всех сторон по поводу спора подлежат протоколированию.</w:t>
      </w:r>
    </w:p>
    <w:p w:rsidR="00FA7D41" w:rsidRPr="00B82CDF" w:rsidRDefault="00170792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 xml:space="preserve">3.6. </w:t>
      </w:r>
      <w:r w:rsidR="00FA7D41" w:rsidRPr="00B82CD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 w:rsidR="00FA7D41" w:rsidRPr="00B82CDF">
        <w:rPr>
          <w:rFonts w:ascii="Times New Roman" w:hAnsi="Times New Roman" w:cs="Times New Roman"/>
          <w:sz w:val="24"/>
          <w:szCs w:val="24"/>
        </w:rPr>
        <w:t>омиссии принимается простым большинством голосов.</w:t>
      </w:r>
    </w:p>
    <w:p w:rsidR="00FA7D41" w:rsidRPr="00B82CDF" w:rsidRDefault="00170792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="00FA7D41" w:rsidRPr="00B82CDF">
        <w:rPr>
          <w:rFonts w:ascii="Times New Roman" w:hAnsi="Times New Roman" w:cs="Times New Roman"/>
          <w:sz w:val="24"/>
          <w:szCs w:val="24"/>
        </w:rPr>
        <w:t>Рассмотрение заявления должно быть проведено в течение 10 (десяти) рабочих дней со дня обращения заявителя. При невозможности присутствия заявителя, либо ответчика на заседании Комиссия оформляет протокол, в котором дает основание для переноса рассмотрения спора с обоснованием принятого решения</w:t>
      </w:r>
      <w:r w:rsidR="00AD3F0D" w:rsidRPr="00B82CDF">
        <w:rPr>
          <w:rFonts w:ascii="Times New Roman" w:hAnsi="Times New Roman" w:cs="Times New Roman"/>
          <w:sz w:val="24"/>
          <w:szCs w:val="24"/>
        </w:rPr>
        <w:t>. В течение 3 рабочих дне</w:t>
      </w:r>
      <w:r w:rsidR="00E936D1" w:rsidRPr="00B82CDF">
        <w:rPr>
          <w:rFonts w:ascii="Times New Roman" w:hAnsi="Times New Roman" w:cs="Times New Roman"/>
          <w:sz w:val="24"/>
          <w:szCs w:val="24"/>
        </w:rPr>
        <w:t>й</w:t>
      </w:r>
      <w:r w:rsidR="00AD3F0D" w:rsidRPr="00B82CDF">
        <w:rPr>
          <w:rFonts w:ascii="Times New Roman" w:hAnsi="Times New Roman" w:cs="Times New Roman"/>
          <w:sz w:val="24"/>
          <w:szCs w:val="24"/>
        </w:rPr>
        <w:t xml:space="preserve"> с момента оформления протокола оформляется Решение о переносе заседания, подписываемое всеми членами комиссии, которое в обязательном порядке вручается заявителю, ответчику под роспись (либо направляется заказным письмом с уведомлением о вручении).</w:t>
      </w:r>
    </w:p>
    <w:p w:rsidR="00AD3F0D" w:rsidRPr="00B82CDF" w:rsidRDefault="00B82CDF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>3.</w:t>
      </w:r>
      <w:r w:rsidR="00170792">
        <w:rPr>
          <w:rFonts w:ascii="Times New Roman" w:hAnsi="Times New Roman" w:cs="Times New Roman"/>
          <w:sz w:val="24"/>
          <w:szCs w:val="24"/>
        </w:rPr>
        <w:t>8</w:t>
      </w:r>
      <w:r w:rsidRPr="00B82CDF">
        <w:rPr>
          <w:rFonts w:ascii="Times New Roman" w:hAnsi="Times New Roman" w:cs="Times New Roman"/>
          <w:sz w:val="24"/>
          <w:szCs w:val="24"/>
        </w:rPr>
        <w:t xml:space="preserve">. </w:t>
      </w:r>
      <w:r w:rsidR="00AD3F0D" w:rsidRPr="00B82CD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 w:rsidR="00AD3F0D" w:rsidRPr="00B82CDF">
        <w:rPr>
          <w:rFonts w:ascii="Times New Roman" w:hAnsi="Times New Roman" w:cs="Times New Roman"/>
          <w:sz w:val="24"/>
          <w:szCs w:val="24"/>
        </w:rPr>
        <w:t>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является основной для издания приказа директора и подлежит исполнению в сроки, предусмотренные этим Решением.</w:t>
      </w:r>
    </w:p>
    <w:p w:rsidR="00AD3F0D" w:rsidRPr="00B82CDF" w:rsidRDefault="00B82CDF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>3.</w:t>
      </w:r>
      <w:r w:rsidR="00170792">
        <w:rPr>
          <w:rFonts w:ascii="Times New Roman" w:hAnsi="Times New Roman" w:cs="Times New Roman"/>
          <w:sz w:val="24"/>
          <w:szCs w:val="24"/>
        </w:rPr>
        <w:t>9</w:t>
      </w:r>
      <w:r w:rsidRPr="00B82CDF">
        <w:rPr>
          <w:rFonts w:ascii="Times New Roman" w:hAnsi="Times New Roman" w:cs="Times New Roman"/>
          <w:sz w:val="24"/>
          <w:szCs w:val="24"/>
        </w:rPr>
        <w:t xml:space="preserve">. </w:t>
      </w:r>
      <w:r w:rsidR="00AD3F0D" w:rsidRPr="00B82CD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 w:rsidR="00AD3F0D" w:rsidRPr="00B82CDF">
        <w:rPr>
          <w:rFonts w:ascii="Times New Roman" w:hAnsi="Times New Roman" w:cs="Times New Roman"/>
          <w:sz w:val="24"/>
          <w:szCs w:val="24"/>
        </w:rPr>
        <w:t>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D3F0D" w:rsidRPr="00B82CDF" w:rsidRDefault="00B82CDF" w:rsidP="00FA7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DF">
        <w:rPr>
          <w:rFonts w:ascii="Times New Roman" w:hAnsi="Times New Roman" w:cs="Times New Roman"/>
          <w:sz w:val="24"/>
          <w:szCs w:val="24"/>
        </w:rPr>
        <w:t>3.</w:t>
      </w:r>
      <w:r w:rsidR="00170792">
        <w:rPr>
          <w:rFonts w:ascii="Times New Roman" w:hAnsi="Times New Roman" w:cs="Times New Roman"/>
          <w:sz w:val="24"/>
          <w:szCs w:val="24"/>
        </w:rPr>
        <w:t>10</w:t>
      </w:r>
      <w:r w:rsidRPr="00B82CDF">
        <w:rPr>
          <w:rFonts w:ascii="Times New Roman" w:hAnsi="Times New Roman" w:cs="Times New Roman"/>
          <w:sz w:val="24"/>
          <w:szCs w:val="24"/>
        </w:rPr>
        <w:t xml:space="preserve">. </w:t>
      </w:r>
      <w:r w:rsidR="00AD3F0D" w:rsidRPr="00B82CDF">
        <w:rPr>
          <w:rFonts w:ascii="Times New Roman" w:hAnsi="Times New Roman" w:cs="Times New Roman"/>
          <w:sz w:val="24"/>
          <w:szCs w:val="24"/>
        </w:rPr>
        <w:t xml:space="preserve">Если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 w:rsidR="00AD3F0D" w:rsidRPr="00B82CDF">
        <w:rPr>
          <w:rFonts w:ascii="Times New Roman" w:hAnsi="Times New Roman" w:cs="Times New Roman"/>
          <w:sz w:val="24"/>
          <w:szCs w:val="24"/>
        </w:rPr>
        <w:t xml:space="preserve">омиссия по урегулированию споров в указанный срок не рассмотрела конфликтную ситуацию (спор) и в случае несогласия с решением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 w:rsidR="00AD3F0D" w:rsidRPr="00B82CDF">
        <w:rPr>
          <w:rFonts w:ascii="Times New Roman" w:hAnsi="Times New Roman" w:cs="Times New Roman"/>
          <w:sz w:val="24"/>
          <w:szCs w:val="24"/>
        </w:rPr>
        <w:t xml:space="preserve">омиссии, заявитель и ответчик имеет право обратиться в управление образования Администрации города </w:t>
      </w:r>
      <w:r w:rsidR="000D64F7">
        <w:rPr>
          <w:rFonts w:ascii="Times New Roman" w:hAnsi="Times New Roman" w:cs="Times New Roman"/>
          <w:sz w:val="24"/>
          <w:szCs w:val="24"/>
        </w:rPr>
        <w:t>Гаврилов-Яма</w:t>
      </w:r>
      <w:r w:rsidR="00AD3F0D" w:rsidRPr="00B82CDF">
        <w:rPr>
          <w:rFonts w:ascii="Times New Roman" w:hAnsi="Times New Roman" w:cs="Times New Roman"/>
          <w:sz w:val="24"/>
          <w:szCs w:val="24"/>
        </w:rPr>
        <w:t>.</w:t>
      </w:r>
    </w:p>
    <w:p w:rsidR="00AD3F0D" w:rsidRDefault="00AD3F0D" w:rsidP="00FA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0D" w:rsidRDefault="00AD3F0D" w:rsidP="00AD3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3FFD">
        <w:rPr>
          <w:rFonts w:ascii="Times New Roman" w:hAnsi="Times New Roman" w:cs="Times New Roman"/>
          <w:sz w:val="24"/>
          <w:szCs w:val="24"/>
        </w:rPr>
        <w:t>ПРАВА И ОБЯЗАННОСТИ ЧЛЕНОВ КОМИССИИ</w:t>
      </w:r>
    </w:p>
    <w:p w:rsidR="00AD3F0D" w:rsidRDefault="00AD3F0D" w:rsidP="006C2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Члены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имеют право на получение необходимых консультаций различных специалистов и учреждений по вопросам, относящимся к компетенции комиссии по урегулированию </w:t>
      </w:r>
      <w:r w:rsidRPr="006C2A7C">
        <w:rPr>
          <w:rFonts w:ascii="Times New Roman" w:hAnsi="Times New Roman" w:cs="Times New Roman"/>
          <w:sz w:val="24"/>
          <w:szCs w:val="24"/>
        </w:rPr>
        <w:t>споров.</w:t>
      </w:r>
      <w:r w:rsidR="006C2A7C" w:rsidRPr="006C2A7C">
        <w:rPr>
          <w:rFonts w:ascii="Times New Roman" w:hAnsi="Times New Roman" w:cs="Times New Roman"/>
          <w:sz w:val="24"/>
          <w:szCs w:val="24"/>
        </w:rPr>
        <w:t xml:space="preserve"> Комиссия имеет право вызывать на заседания свидетелей конфликта, приглашать представителей администрации учреждения, специалистов (психолога, социального педагога и др.), если они не являются членами комиссии.</w:t>
      </w:r>
    </w:p>
    <w:p w:rsidR="00AD3F0D" w:rsidRDefault="00AD3F0D" w:rsidP="006C2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Члены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обязаны присутствовать на заседании комиссии, принимать решение по заявленному вопросу открытым голосованием, давать заявителю ответ в письменном виде</w:t>
      </w:r>
      <w:r w:rsidR="006C2A7C">
        <w:rPr>
          <w:rFonts w:ascii="Times New Roman" w:hAnsi="Times New Roman" w:cs="Times New Roman"/>
          <w:sz w:val="24"/>
          <w:szCs w:val="24"/>
        </w:rPr>
        <w:t xml:space="preserve">, </w:t>
      </w:r>
      <w:r w:rsidR="006C2A7C" w:rsidRPr="006C2A7C">
        <w:rPr>
          <w:rFonts w:ascii="Times New Roman" w:hAnsi="Times New Roman" w:cs="Times New Roman"/>
          <w:sz w:val="24"/>
          <w:szCs w:val="24"/>
        </w:rPr>
        <w:t>соблюдать требования законодательных и иных нормативных правовых актов при реализации своих функций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F0D" w:rsidRDefault="00AD3F0D" w:rsidP="006C2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Принимать к рассмотрению заявления любого участника образовательного процесса при несогласии с решение</w:t>
      </w:r>
      <w:r w:rsidR="00B82C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или действием администрации, педагога, родителя (законного представителя).</w:t>
      </w:r>
    </w:p>
    <w:p w:rsidR="00AD3F0D" w:rsidRDefault="00AD3F0D" w:rsidP="006C2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6C2A7C" w:rsidRPr="006C2A7C" w:rsidRDefault="006C2A7C" w:rsidP="006C2A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A7C">
        <w:rPr>
          <w:rFonts w:ascii="Times New Roman" w:hAnsi="Times New Roman" w:cs="Times New Roman"/>
          <w:sz w:val="24"/>
          <w:szCs w:val="24"/>
        </w:rPr>
        <w:t>4.5. Член Комиссии имеет право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A7C" w:rsidRDefault="006C2A7C" w:rsidP="006C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890" w:rsidRDefault="00E35890" w:rsidP="006C2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3FFD">
        <w:rPr>
          <w:rFonts w:ascii="Times New Roman" w:hAnsi="Times New Roman" w:cs="Times New Roman"/>
          <w:sz w:val="24"/>
          <w:szCs w:val="24"/>
        </w:rPr>
        <w:t>ДЕЛОПРОИЗВОДСТВО КОМИССИИ ПО УРЕГУЛИРОВАНИЮ СПОРОВ</w:t>
      </w:r>
      <w:bookmarkStart w:id="0" w:name="_GoBack"/>
      <w:bookmarkEnd w:id="0"/>
    </w:p>
    <w:p w:rsidR="00E35890" w:rsidRDefault="00E35890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780257">
        <w:rPr>
          <w:rFonts w:ascii="Times New Roman" w:hAnsi="Times New Roman" w:cs="Times New Roman"/>
          <w:sz w:val="24"/>
          <w:szCs w:val="24"/>
        </w:rPr>
        <w:t xml:space="preserve"> Заявления в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 w:rsidR="00780257">
        <w:rPr>
          <w:rFonts w:ascii="Times New Roman" w:hAnsi="Times New Roman" w:cs="Times New Roman"/>
          <w:sz w:val="24"/>
          <w:szCs w:val="24"/>
        </w:rPr>
        <w:t>омиссию принимаются секретарем Комиссии и регистрируются в отдельной книге датой подачи заявления.</w:t>
      </w:r>
    </w:p>
    <w:p w:rsidR="00E35890" w:rsidRDefault="00E35890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Заседания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по урегулированию споров</w:t>
      </w:r>
      <w:r w:rsidR="00780257">
        <w:rPr>
          <w:rFonts w:ascii="Times New Roman" w:hAnsi="Times New Roman" w:cs="Times New Roman"/>
          <w:sz w:val="24"/>
          <w:szCs w:val="24"/>
        </w:rPr>
        <w:t xml:space="preserve"> оформляются протоколом</w:t>
      </w:r>
      <w:r w:rsidR="00E534BD">
        <w:rPr>
          <w:rFonts w:ascii="Times New Roman" w:hAnsi="Times New Roman" w:cs="Times New Roman"/>
          <w:sz w:val="24"/>
          <w:szCs w:val="24"/>
        </w:rPr>
        <w:t>, который хранится в школе в течение пяти лет.</w:t>
      </w:r>
    </w:p>
    <w:p w:rsidR="00E534BD" w:rsidRDefault="00E534BD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 каждому заседанию </w:t>
      </w:r>
      <w:r w:rsidR="006C2A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по урегулированию споров оформляется протокол, в котором в обязательном порядке должно содержаться:</w:t>
      </w:r>
    </w:p>
    <w:p w:rsidR="00E534BD" w:rsidRPr="007803B2" w:rsidRDefault="00E534BD" w:rsidP="007803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3B2">
        <w:rPr>
          <w:rFonts w:ascii="Times New Roman" w:hAnsi="Times New Roman" w:cs="Times New Roman"/>
          <w:sz w:val="24"/>
          <w:szCs w:val="24"/>
        </w:rPr>
        <w:t>дата, место составления;</w:t>
      </w:r>
    </w:p>
    <w:p w:rsidR="00E534BD" w:rsidRPr="007803B2" w:rsidRDefault="00E534BD" w:rsidP="007803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3B2">
        <w:rPr>
          <w:rFonts w:ascii="Times New Roman" w:hAnsi="Times New Roman" w:cs="Times New Roman"/>
          <w:sz w:val="24"/>
          <w:szCs w:val="24"/>
        </w:rPr>
        <w:t>перечень присутствующих лиц;</w:t>
      </w:r>
    </w:p>
    <w:p w:rsidR="00E534BD" w:rsidRPr="007803B2" w:rsidRDefault="00E534BD" w:rsidP="007803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3B2">
        <w:rPr>
          <w:rFonts w:ascii="Times New Roman" w:hAnsi="Times New Roman" w:cs="Times New Roman"/>
          <w:sz w:val="24"/>
          <w:szCs w:val="24"/>
        </w:rPr>
        <w:t>изложение сути спора;</w:t>
      </w:r>
    </w:p>
    <w:p w:rsidR="00E534BD" w:rsidRPr="007803B2" w:rsidRDefault="00E534BD" w:rsidP="007803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3B2">
        <w:rPr>
          <w:rFonts w:ascii="Times New Roman" w:hAnsi="Times New Roman" w:cs="Times New Roman"/>
          <w:sz w:val="24"/>
          <w:szCs w:val="24"/>
        </w:rPr>
        <w:lastRenderedPageBreak/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E534BD" w:rsidRPr="007803B2" w:rsidRDefault="00E534BD" w:rsidP="007803B2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3B2">
        <w:rPr>
          <w:rFonts w:ascii="Times New Roman" w:hAnsi="Times New Roman" w:cs="Times New Roman"/>
          <w:sz w:val="24"/>
          <w:szCs w:val="24"/>
        </w:rPr>
        <w:t>решение, принятое по спору.</w:t>
      </w:r>
    </w:p>
    <w:p w:rsidR="00E534BD" w:rsidRDefault="00E534BD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 решение заседания комиссии по урегулированию споров подписывают все члены комиссии.</w:t>
      </w:r>
    </w:p>
    <w:p w:rsidR="00E534BD" w:rsidRDefault="00E534BD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Копии </w:t>
      </w:r>
      <w:r w:rsidR="00DA695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ешения, содержащие оригиналы подписей членов комиссии, в обязательном порядке выдаются под роспись (либо направляются заказным письмом с уведомление о вручении) заявителю, ответчику по месту их жительства в течение 3</w:t>
      </w:r>
      <w:r w:rsidR="00DA695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DA6953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="00DA6953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ешения.</w:t>
      </w:r>
    </w:p>
    <w:p w:rsidR="00E534BD" w:rsidRDefault="00E534BD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Журнал регистрации заявлений в комиссию должен быть пронумерован и хранится </w:t>
      </w:r>
      <w:r w:rsidR="000D64F7">
        <w:rPr>
          <w:rFonts w:ascii="Times New Roman" w:hAnsi="Times New Roman" w:cs="Times New Roman"/>
          <w:sz w:val="24"/>
          <w:szCs w:val="24"/>
        </w:rPr>
        <w:t>у делопроизводителя МОБ</w:t>
      </w:r>
      <w:r w:rsidR="00593EBA">
        <w:rPr>
          <w:rFonts w:ascii="Times New Roman" w:hAnsi="Times New Roman" w:cs="Times New Roman"/>
          <w:sz w:val="24"/>
          <w:szCs w:val="24"/>
        </w:rPr>
        <w:t>У нач</w:t>
      </w:r>
      <w:r w:rsidR="000D64F7">
        <w:rPr>
          <w:rFonts w:ascii="Times New Roman" w:hAnsi="Times New Roman" w:cs="Times New Roman"/>
          <w:sz w:val="24"/>
          <w:szCs w:val="24"/>
        </w:rPr>
        <w:t>альная школа – детский сад</w:t>
      </w:r>
      <w:r w:rsidR="00593EBA">
        <w:rPr>
          <w:rFonts w:ascii="Times New Roman" w:hAnsi="Times New Roman" w:cs="Times New Roman"/>
          <w:sz w:val="24"/>
          <w:szCs w:val="24"/>
        </w:rPr>
        <w:t>.</w:t>
      </w:r>
    </w:p>
    <w:p w:rsidR="00DA6953" w:rsidRDefault="00DA6953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журнала регистрации заявлений в Комиссию:</w:t>
      </w:r>
    </w:p>
    <w:tbl>
      <w:tblPr>
        <w:tblStyle w:val="a4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DA6953" w:rsidTr="00DA6953">
        <w:tc>
          <w:tcPr>
            <w:tcW w:w="817" w:type="dxa"/>
          </w:tcPr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595" w:type="dxa"/>
          </w:tcPr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595" w:type="dxa"/>
          </w:tcPr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вопроса</w:t>
            </w:r>
          </w:p>
        </w:tc>
        <w:tc>
          <w:tcPr>
            <w:tcW w:w="1595" w:type="dxa"/>
          </w:tcPr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ответа заявителю,</w:t>
            </w:r>
          </w:p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протокола заседания</w:t>
            </w:r>
          </w:p>
        </w:tc>
        <w:tc>
          <w:tcPr>
            <w:tcW w:w="1596" w:type="dxa"/>
          </w:tcPr>
          <w:p w:rsidR="00DA6953" w:rsidRDefault="00DA6953" w:rsidP="00DA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DA6953" w:rsidTr="00DA6953">
        <w:tc>
          <w:tcPr>
            <w:tcW w:w="817" w:type="dxa"/>
          </w:tcPr>
          <w:p w:rsidR="00DA6953" w:rsidRDefault="00DA6953" w:rsidP="00E3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A6953" w:rsidRDefault="00DA6953" w:rsidP="00E3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6953" w:rsidRDefault="00DA6953" w:rsidP="00E3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6953" w:rsidRDefault="00DA6953" w:rsidP="00E3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6953" w:rsidRDefault="00DA6953" w:rsidP="00E3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A6953" w:rsidRDefault="00DA6953" w:rsidP="00E3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53" w:rsidRDefault="00DA6953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Протоколы заседаний Комиссии нумеруются с начала работы комиссии.</w:t>
      </w:r>
    </w:p>
    <w:p w:rsidR="00DA6953" w:rsidRPr="008E67AB" w:rsidRDefault="00DA6953" w:rsidP="00780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Протоколы заседаний Комиссии, заявления, журнал регистрации заявлений сдаются вместе с отчетом конфликтной комиссии за учебный год директору </w:t>
      </w:r>
      <w:r w:rsidR="00DF464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хранятся в архиве </w:t>
      </w:r>
      <w:r w:rsidR="00DF464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646">
        <w:rPr>
          <w:rFonts w:ascii="Times New Roman" w:hAnsi="Times New Roman" w:cs="Times New Roman"/>
          <w:sz w:val="24"/>
          <w:szCs w:val="24"/>
        </w:rPr>
        <w:t>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A6953" w:rsidRPr="008E67AB" w:rsidSect="000E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8A3"/>
    <w:multiLevelType w:val="hybridMultilevel"/>
    <w:tmpl w:val="95B25B20"/>
    <w:lvl w:ilvl="0" w:tplc="EAF4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7749"/>
    <w:multiLevelType w:val="hybridMultilevel"/>
    <w:tmpl w:val="207A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393584"/>
    <w:multiLevelType w:val="hybridMultilevel"/>
    <w:tmpl w:val="878C9852"/>
    <w:lvl w:ilvl="0" w:tplc="EAF42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CF5CEA"/>
    <w:multiLevelType w:val="hybridMultilevel"/>
    <w:tmpl w:val="972E407E"/>
    <w:lvl w:ilvl="0" w:tplc="18446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57A5C"/>
    <w:multiLevelType w:val="hybridMultilevel"/>
    <w:tmpl w:val="020C0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F33F4C"/>
    <w:multiLevelType w:val="hybridMultilevel"/>
    <w:tmpl w:val="03042C9E"/>
    <w:lvl w:ilvl="0" w:tplc="EAF4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23C0D"/>
    <w:multiLevelType w:val="hybridMultilevel"/>
    <w:tmpl w:val="0CF2F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5718BD"/>
    <w:multiLevelType w:val="hybridMultilevel"/>
    <w:tmpl w:val="5EEAA504"/>
    <w:lvl w:ilvl="0" w:tplc="EAF42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23567F"/>
    <w:multiLevelType w:val="hybridMultilevel"/>
    <w:tmpl w:val="37064868"/>
    <w:lvl w:ilvl="0" w:tplc="EAF42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B64E5B"/>
    <w:multiLevelType w:val="hybridMultilevel"/>
    <w:tmpl w:val="B36E2C2C"/>
    <w:lvl w:ilvl="0" w:tplc="7CBA63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1566D"/>
    <w:multiLevelType w:val="hybridMultilevel"/>
    <w:tmpl w:val="DCDA579E"/>
    <w:lvl w:ilvl="0" w:tplc="EAF42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B60554"/>
    <w:multiLevelType w:val="hybridMultilevel"/>
    <w:tmpl w:val="0A385C9E"/>
    <w:lvl w:ilvl="0" w:tplc="EAF42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1AA"/>
    <w:rsid w:val="000D64F7"/>
    <w:rsid w:val="000E4FC3"/>
    <w:rsid w:val="00170792"/>
    <w:rsid w:val="00250C62"/>
    <w:rsid w:val="00275849"/>
    <w:rsid w:val="002E68B5"/>
    <w:rsid w:val="00362C42"/>
    <w:rsid w:val="00457939"/>
    <w:rsid w:val="00493FFD"/>
    <w:rsid w:val="004B1B75"/>
    <w:rsid w:val="004E36CE"/>
    <w:rsid w:val="0057543B"/>
    <w:rsid w:val="0059211D"/>
    <w:rsid w:val="00593EBA"/>
    <w:rsid w:val="00682B8C"/>
    <w:rsid w:val="006C2A7C"/>
    <w:rsid w:val="00721F8C"/>
    <w:rsid w:val="007478C8"/>
    <w:rsid w:val="00780257"/>
    <w:rsid w:val="007803B2"/>
    <w:rsid w:val="00797E28"/>
    <w:rsid w:val="007F42FA"/>
    <w:rsid w:val="008450DD"/>
    <w:rsid w:val="008461AA"/>
    <w:rsid w:val="008E67AB"/>
    <w:rsid w:val="009239B4"/>
    <w:rsid w:val="009B3579"/>
    <w:rsid w:val="009E28DF"/>
    <w:rsid w:val="00A65CEB"/>
    <w:rsid w:val="00AD3F0D"/>
    <w:rsid w:val="00B82CDF"/>
    <w:rsid w:val="00C56953"/>
    <w:rsid w:val="00CD67F5"/>
    <w:rsid w:val="00DA6953"/>
    <w:rsid w:val="00DF4646"/>
    <w:rsid w:val="00E21891"/>
    <w:rsid w:val="00E35890"/>
    <w:rsid w:val="00E534BD"/>
    <w:rsid w:val="00E936D1"/>
    <w:rsid w:val="00EB580C"/>
    <w:rsid w:val="00EC7618"/>
    <w:rsid w:val="00F722F8"/>
    <w:rsid w:val="00FA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AA"/>
    <w:pPr>
      <w:ind w:left="720"/>
      <w:contextualSpacing/>
    </w:pPr>
  </w:style>
  <w:style w:type="table" w:styleId="a4">
    <w:name w:val="Table Grid"/>
    <w:basedOn w:val="a1"/>
    <w:uiPriority w:val="59"/>
    <w:rsid w:val="00DA6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B3579"/>
    <w:rPr>
      <w:i/>
      <w:iCs/>
    </w:rPr>
  </w:style>
  <w:style w:type="paragraph" w:styleId="a6">
    <w:name w:val="Normal (Web)"/>
    <w:basedOn w:val="a"/>
    <w:uiPriority w:val="99"/>
    <w:semiHidden/>
    <w:unhideWhenUsed/>
    <w:rsid w:val="00E9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AA"/>
    <w:pPr>
      <w:ind w:left="720"/>
      <w:contextualSpacing/>
    </w:pPr>
  </w:style>
  <w:style w:type="table" w:styleId="a4">
    <w:name w:val="Table Grid"/>
    <w:basedOn w:val="a1"/>
    <w:uiPriority w:val="59"/>
    <w:rsid w:val="00DA6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user</cp:lastModifiedBy>
  <cp:revision>25</cp:revision>
  <dcterms:created xsi:type="dcterms:W3CDTF">2014-04-03T03:38:00Z</dcterms:created>
  <dcterms:modified xsi:type="dcterms:W3CDTF">2015-06-22T14:51:00Z</dcterms:modified>
</cp:coreProperties>
</file>