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3C" w:rsidRDefault="004E243C" w:rsidP="004E243C">
      <w:pPr>
        <w:jc w:val="center"/>
      </w:pPr>
      <w:r w:rsidRPr="0038185C">
        <w:t xml:space="preserve">МУНИЦИПАЛЬНОЕ ОБРАЗОВАТЕЛЬНОЕ БЮДЖЕТНОЕ УЧРЕЖДЕНИЕ </w:t>
      </w:r>
    </w:p>
    <w:p w:rsidR="004E243C" w:rsidRPr="0038185C" w:rsidRDefault="00A2166F" w:rsidP="00A2166F">
      <w:pPr>
        <w:jc w:val="center"/>
      </w:pPr>
      <w:r>
        <w:t xml:space="preserve">       </w:t>
      </w:r>
      <w:r w:rsidR="00D70CAE">
        <w:t>ШАЛАЕВСКАЯ НАЧАЛЬНАЯ ШКОЛА-ДЕТСКИЙ САД</w:t>
      </w:r>
      <w:r w:rsidR="004E243C" w:rsidRPr="0038185C">
        <w:tab/>
      </w:r>
      <w:r w:rsidR="004E243C" w:rsidRPr="0038185C">
        <w:tab/>
      </w:r>
      <w:r w:rsidR="004E243C" w:rsidRPr="0038185C">
        <w:tab/>
      </w:r>
      <w:r w:rsidR="004E243C" w:rsidRPr="0038185C">
        <w:tab/>
      </w:r>
      <w:r w:rsidR="004E243C" w:rsidRPr="0038185C">
        <w:tab/>
      </w:r>
      <w:r w:rsidR="004E243C" w:rsidRPr="0038185C">
        <w:tab/>
      </w:r>
      <w:r w:rsidR="004E243C" w:rsidRPr="0038185C">
        <w:tab/>
      </w:r>
      <w:r w:rsidR="004E243C" w:rsidRPr="0038185C">
        <w:tab/>
      </w:r>
      <w:r>
        <w:t xml:space="preserve">                                                    </w:t>
      </w:r>
      <w:r w:rsidR="004E243C" w:rsidRPr="0038185C">
        <w:t>УТВЕРЖДЕНО</w:t>
      </w:r>
    </w:p>
    <w:p w:rsidR="004E243C" w:rsidRPr="0038185C" w:rsidRDefault="004E243C" w:rsidP="004E24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185C">
        <w:rPr>
          <w:rFonts w:ascii="Times New Roman" w:hAnsi="Times New Roman"/>
          <w:sz w:val="24"/>
          <w:szCs w:val="24"/>
        </w:rPr>
        <w:tab/>
      </w:r>
      <w:r w:rsidRPr="0038185C">
        <w:rPr>
          <w:rFonts w:ascii="Times New Roman" w:hAnsi="Times New Roman"/>
          <w:sz w:val="24"/>
          <w:szCs w:val="24"/>
        </w:rPr>
        <w:tab/>
      </w:r>
      <w:r w:rsidRPr="0038185C">
        <w:rPr>
          <w:rFonts w:ascii="Times New Roman" w:hAnsi="Times New Roman"/>
          <w:sz w:val="24"/>
          <w:szCs w:val="24"/>
        </w:rPr>
        <w:tab/>
        <w:t xml:space="preserve">               </w:t>
      </w:r>
      <w:r w:rsidR="00A2166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8185C">
        <w:rPr>
          <w:rFonts w:ascii="Times New Roman" w:hAnsi="Times New Roman"/>
          <w:sz w:val="24"/>
          <w:szCs w:val="24"/>
        </w:rPr>
        <w:t xml:space="preserve">  Приказ директора школы</w:t>
      </w:r>
    </w:p>
    <w:p w:rsidR="004E243C" w:rsidRPr="0038185C" w:rsidRDefault="00D70CAE" w:rsidP="004E24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МашуковаН</w:t>
      </w:r>
      <w:proofErr w:type="spellEnd"/>
      <w:r w:rsidR="004E243C" w:rsidRPr="0038185C">
        <w:rPr>
          <w:rFonts w:ascii="Times New Roman" w:hAnsi="Times New Roman"/>
          <w:sz w:val="24"/>
          <w:szCs w:val="24"/>
        </w:rPr>
        <w:t>. А.</w:t>
      </w:r>
    </w:p>
    <w:p w:rsidR="004E243C" w:rsidRPr="0038185C" w:rsidRDefault="00A2166F" w:rsidP="004E243C">
      <w:pPr>
        <w:pStyle w:val="a3"/>
        <w:tabs>
          <w:tab w:val="left" w:pos="2410"/>
          <w:tab w:val="left" w:pos="2552"/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E243C" w:rsidRPr="0038185C">
        <w:rPr>
          <w:rFonts w:ascii="Times New Roman" w:hAnsi="Times New Roman"/>
          <w:sz w:val="24"/>
          <w:szCs w:val="24"/>
        </w:rPr>
        <w:tab/>
      </w:r>
      <w:r w:rsidR="004E243C" w:rsidRPr="0038185C">
        <w:rPr>
          <w:rFonts w:ascii="Times New Roman" w:hAnsi="Times New Roman"/>
          <w:sz w:val="24"/>
          <w:szCs w:val="24"/>
        </w:rPr>
        <w:tab/>
      </w:r>
      <w:r w:rsidR="004E243C" w:rsidRPr="0038185C">
        <w:rPr>
          <w:rFonts w:ascii="Times New Roman" w:hAnsi="Times New Roman"/>
          <w:sz w:val="24"/>
          <w:szCs w:val="24"/>
        </w:rPr>
        <w:tab/>
      </w:r>
      <w:r w:rsidR="004E243C" w:rsidRPr="0038185C">
        <w:rPr>
          <w:rFonts w:ascii="Times New Roman" w:hAnsi="Times New Roman"/>
          <w:sz w:val="24"/>
          <w:szCs w:val="24"/>
        </w:rPr>
        <w:tab/>
      </w:r>
      <w:r w:rsidR="004E243C" w:rsidRPr="0038185C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от 19.03.2014 № 15</w:t>
      </w:r>
    </w:p>
    <w:p w:rsidR="004E243C" w:rsidRPr="0038185C" w:rsidRDefault="004E243C" w:rsidP="004E243C">
      <w:pPr>
        <w:pStyle w:val="2"/>
        <w:spacing w:before="0" w:line="240" w:lineRule="auto"/>
        <w:jc w:val="center"/>
        <w:rPr>
          <w:b w:val="0"/>
          <w:sz w:val="24"/>
          <w:szCs w:val="24"/>
        </w:rPr>
      </w:pPr>
    </w:p>
    <w:p w:rsidR="004E243C" w:rsidRPr="007A1BF2" w:rsidRDefault="004E243C" w:rsidP="004E243C">
      <w:pPr>
        <w:shd w:val="clear" w:color="auto" w:fill="FFFFFF"/>
        <w:ind w:left="350"/>
        <w:jc w:val="center"/>
        <w:rPr>
          <w:b/>
          <w:bCs/>
          <w:spacing w:val="-1"/>
        </w:rPr>
      </w:pPr>
      <w:r w:rsidRPr="007A1BF2">
        <w:rPr>
          <w:b/>
          <w:bCs/>
          <w:spacing w:val="-1"/>
        </w:rPr>
        <w:t xml:space="preserve">Положение </w:t>
      </w:r>
    </w:p>
    <w:p w:rsidR="004E243C" w:rsidRPr="007A1BF2" w:rsidRDefault="004E243C" w:rsidP="004E243C">
      <w:pPr>
        <w:shd w:val="clear" w:color="auto" w:fill="FFFFFF"/>
        <w:ind w:left="350"/>
        <w:jc w:val="center"/>
        <w:rPr>
          <w:b/>
          <w:bCs/>
          <w:spacing w:val="-1"/>
        </w:rPr>
      </w:pPr>
      <w:r w:rsidRPr="007A1BF2">
        <w:rPr>
          <w:b/>
          <w:bCs/>
          <w:spacing w:val="-1"/>
        </w:rPr>
        <w:t xml:space="preserve">о </w:t>
      </w:r>
      <w:proofErr w:type="spellStart"/>
      <w:r w:rsidRPr="007A1BF2">
        <w:rPr>
          <w:b/>
          <w:bCs/>
          <w:spacing w:val="-1"/>
        </w:rPr>
        <w:t>портфолио</w:t>
      </w:r>
      <w:proofErr w:type="spellEnd"/>
      <w:r w:rsidRPr="007A1BF2">
        <w:rPr>
          <w:b/>
          <w:bCs/>
          <w:spacing w:val="-1"/>
        </w:rPr>
        <w:t xml:space="preserve"> достижений обучающихся образовательного учреждения</w:t>
      </w:r>
    </w:p>
    <w:p w:rsidR="004E243C" w:rsidRPr="0038185C" w:rsidRDefault="004E243C" w:rsidP="001C0CA7">
      <w:pPr>
        <w:shd w:val="clear" w:color="auto" w:fill="FFFFFF"/>
        <w:ind w:left="350"/>
        <w:rPr>
          <w:bCs/>
          <w:spacing w:val="-1"/>
        </w:rPr>
      </w:pPr>
    </w:p>
    <w:p w:rsidR="004E243C" w:rsidRPr="0038185C" w:rsidRDefault="004E243C" w:rsidP="004E243C">
      <w:pPr>
        <w:autoSpaceDE w:val="0"/>
        <w:autoSpaceDN w:val="0"/>
        <w:adjustRightInd w:val="0"/>
        <w:jc w:val="both"/>
        <w:rPr>
          <w:rFonts w:eastAsia="TimesNewRoman"/>
          <w:b/>
          <w:bCs/>
        </w:rPr>
      </w:pPr>
      <w:r w:rsidRPr="0038185C">
        <w:rPr>
          <w:rFonts w:eastAsia="TimesNewRoman"/>
          <w:b/>
          <w:bCs/>
        </w:rPr>
        <w:t xml:space="preserve">1. Общие положения </w:t>
      </w:r>
    </w:p>
    <w:p w:rsidR="004E243C" w:rsidRPr="0038185C" w:rsidRDefault="004E243C" w:rsidP="004E243C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4E243C" w:rsidRPr="0038185C" w:rsidRDefault="004E243C" w:rsidP="004E243C">
      <w:pPr>
        <w:autoSpaceDE w:val="0"/>
        <w:autoSpaceDN w:val="0"/>
        <w:adjustRightInd w:val="0"/>
        <w:jc w:val="both"/>
        <w:rPr>
          <w:rFonts w:eastAsia="TimesNewRoman"/>
        </w:rPr>
      </w:pPr>
      <w:r w:rsidRPr="0038185C">
        <w:rPr>
          <w:rFonts w:eastAsia="TimesNewRoman"/>
        </w:rPr>
        <w:t>1.1. Настоящее «</w:t>
      </w:r>
      <w:r w:rsidRPr="0038185C">
        <w:rPr>
          <w:color w:val="000000"/>
        </w:rPr>
        <w:t xml:space="preserve">Положение о </w:t>
      </w:r>
      <w:proofErr w:type="spellStart"/>
      <w:r w:rsidR="00D32634" w:rsidRPr="0038185C">
        <w:rPr>
          <w:color w:val="000000"/>
        </w:rPr>
        <w:t>портфолио</w:t>
      </w:r>
      <w:proofErr w:type="spellEnd"/>
      <w:r w:rsidR="00D32634" w:rsidRPr="0038185C">
        <w:rPr>
          <w:color w:val="000000"/>
        </w:rPr>
        <w:t xml:space="preserve"> достижений обучающихся образовательного учреждения»</w:t>
      </w:r>
      <w:r w:rsidRPr="0038185C">
        <w:rPr>
          <w:rFonts w:eastAsia="TimesNewRoman"/>
          <w:bCs/>
        </w:rPr>
        <w:t xml:space="preserve">, </w:t>
      </w:r>
      <w:r w:rsidRPr="0038185C">
        <w:rPr>
          <w:rFonts w:eastAsia="TimesNewRoman"/>
        </w:rPr>
        <w:t xml:space="preserve">(далее - Положение) является локальным актом общеобразовательного учреждения (далее - Учреждения), регулирующим </w:t>
      </w:r>
    </w:p>
    <w:p w:rsidR="0038185C" w:rsidRPr="0038185C" w:rsidRDefault="0038185C" w:rsidP="004E243C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38185C" w:rsidRDefault="004E243C" w:rsidP="004E243C">
      <w:pPr>
        <w:autoSpaceDE w:val="0"/>
        <w:autoSpaceDN w:val="0"/>
        <w:adjustRightInd w:val="0"/>
        <w:jc w:val="both"/>
        <w:rPr>
          <w:rFonts w:eastAsia="TimesNewRoman"/>
        </w:rPr>
      </w:pPr>
      <w:r w:rsidRPr="0038185C">
        <w:rPr>
          <w:rFonts w:eastAsia="TimesNewRoman"/>
        </w:rPr>
        <w:t xml:space="preserve">1.2. Настоящее Положение разработано в соответствии </w:t>
      </w:r>
      <w:proofErr w:type="gramStart"/>
      <w:r w:rsidRPr="0038185C">
        <w:rPr>
          <w:rFonts w:eastAsia="TimesNewRoman"/>
        </w:rPr>
        <w:t>с</w:t>
      </w:r>
      <w:proofErr w:type="gramEnd"/>
      <w:r w:rsidR="0038185C">
        <w:rPr>
          <w:rFonts w:eastAsia="TimesNewRoman"/>
        </w:rPr>
        <w:t>:</w:t>
      </w:r>
    </w:p>
    <w:p w:rsidR="00074A28" w:rsidRPr="00074A28" w:rsidRDefault="00074A28" w:rsidP="0038185C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color w:val="000000"/>
        </w:rPr>
        <w:t>П.</w:t>
      </w:r>
      <w:r w:rsidRPr="003D55BA">
        <w:rPr>
          <w:color w:val="000000"/>
        </w:rPr>
        <w:t xml:space="preserve"> 11 ч. 3 ст. 28 </w:t>
      </w:r>
      <w:r w:rsidR="000F1D25">
        <w:rPr>
          <w:color w:val="000000"/>
        </w:rPr>
        <w:t>Федерального закона от 29.12.2012  № 273-ФЗ «Об образовании в Российской Федерации»</w:t>
      </w:r>
      <w:r>
        <w:rPr>
          <w:color w:val="000000"/>
        </w:rPr>
        <w:t>,</w:t>
      </w:r>
    </w:p>
    <w:p w:rsidR="0038185C" w:rsidRDefault="0038185C" w:rsidP="0038185C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38185C">
        <w:rPr>
          <w:rFonts w:eastAsia="TimesNewRoman"/>
        </w:rPr>
        <w:t>Основной образовательной программой школы</w:t>
      </w:r>
      <w:r w:rsidR="004E243C" w:rsidRPr="0038185C">
        <w:rPr>
          <w:rFonts w:eastAsia="TimesNewRoman"/>
        </w:rPr>
        <w:t xml:space="preserve">,  </w:t>
      </w:r>
    </w:p>
    <w:p w:rsidR="0038185C" w:rsidRPr="0038185C" w:rsidRDefault="0038185C" w:rsidP="0038185C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>Федеральным</w:t>
      </w:r>
      <w:r w:rsidRPr="0038185C">
        <w:t xml:space="preserve"> государственны</w:t>
      </w:r>
      <w:r>
        <w:t>м</w:t>
      </w:r>
      <w:r w:rsidRPr="0038185C">
        <w:t xml:space="preserve"> стандарт</w:t>
      </w:r>
      <w:r>
        <w:t>ом</w:t>
      </w:r>
      <w:r w:rsidRPr="0038185C">
        <w:t xml:space="preserve"> начального общего образования (Приложение к приказу </w:t>
      </w:r>
      <w:proofErr w:type="spellStart"/>
      <w:r w:rsidRPr="0038185C">
        <w:t>Минобрнауки</w:t>
      </w:r>
      <w:proofErr w:type="spellEnd"/>
      <w:r w:rsidRPr="0038185C">
        <w:t xml:space="preserve"> России от 06.10 2009г. № 373), </w:t>
      </w:r>
    </w:p>
    <w:p w:rsidR="004E243C" w:rsidRPr="0038185C" w:rsidRDefault="0038185C" w:rsidP="0038185C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>Федеральным</w:t>
      </w:r>
      <w:r w:rsidRPr="0038185C">
        <w:t xml:space="preserve"> государственны</w:t>
      </w:r>
      <w:r>
        <w:t>м</w:t>
      </w:r>
      <w:r w:rsidRPr="0038185C">
        <w:t xml:space="preserve"> стандарт</w:t>
      </w:r>
      <w:r>
        <w:t>ом</w:t>
      </w:r>
      <w:r w:rsidRPr="0038185C">
        <w:t xml:space="preserve"> </w:t>
      </w:r>
      <w:r>
        <w:t>основного</w:t>
      </w:r>
      <w:r w:rsidRPr="0038185C">
        <w:t xml:space="preserve"> общего образо</w:t>
      </w:r>
      <w:r>
        <w:t xml:space="preserve">вания, зарегистрированного </w:t>
      </w:r>
      <w:r w:rsidRPr="0038185C">
        <w:t>Приказ</w:t>
      </w:r>
      <w:r>
        <w:t>ом</w:t>
      </w:r>
      <w:r w:rsidRPr="0038185C">
        <w:t xml:space="preserve"> Министерства образования и науки Российской Федерации от 17 декабря 2010</w:t>
      </w:r>
      <w:r>
        <w:t>г. № 1897.</w:t>
      </w:r>
    </w:p>
    <w:p w:rsidR="0038185C" w:rsidRDefault="0038185C" w:rsidP="004E243C">
      <w:pPr>
        <w:shd w:val="clear" w:color="auto" w:fill="FFFFFF"/>
        <w:jc w:val="both"/>
        <w:rPr>
          <w:bCs/>
          <w:spacing w:val="-1"/>
        </w:rPr>
      </w:pPr>
    </w:p>
    <w:p w:rsidR="001C0CA7" w:rsidRDefault="0038185C" w:rsidP="004E243C">
      <w:pPr>
        <w:shd w:val="clear" w:color="auto" w:fill="FFFFFF"/>
        <w:jc w:val="both"/>
        <w:rPr>
          <w:b/>
          <w:bCs/>
          <w:spacing w:val="-1"/>
        </w:rPr>
      </w:pPr>
      <w:r w:rsidRPr="0038185C">
        <w:rPr>
          <w:b/>
          <w:bCs/>
          <w:spacing w:val="-1"/>
        </w:rPr>
        <w:t xml:space="preserve">2. </w:t>
      </w:r>
      <w:r w:rsidR="001C0CA7" w:rsidRPr="0038185C">
        <w:rPr>
          <w:b/>
          <w:bCs/>
          <w:spacing w:val="-1"/>
        </w:rPr>
        <w:t>Организация системы внутренней накопительной оценки достижений</w:t>
      </w:r>
      <w:r w:rsidR="004E243C" w:rsidRPr="0038185C">
        <w:rPr>
          <w:b/>
          <w:bCs/>
          <w:spacing w:val="-1"/>
        </w:rPr>
        <w:t xml:space="preserve"> </w:t>
      </w:r>
      <w:r w:rsidR="005E4FE9">
        <w:rPr>
          <w:b/>
          <w:bCs/>
          <w:spacing w:val="-1"/>
        </w:rPr>
        <w:t>обучающихся</w:t>
      </w:r>
      <w:r>
        <w:rPr>
          <w:b/>
          <w:bCs/>
          <w:spacing w:val="-1"/>
        </w:rPr>
        <w:t xml:space="preserve"> начальной школы</w:t>
      </w:r>
    </w:p>
    <w:p w:rsidR="0038185C" w:rsidRDefault="0038185C" w:rsidP="0038185C">
      <w:pPr>
        <w:shd w:val="clear" w:color="auto" w:fill="FFFFFF"/>
        <w:ind w:left="19" w:right="5"/>
        <w:jc w:val="both"/>
        <w:rPr>
          <w:b/>
          <w:bCs/>
          <w:spacing w:val="-1"/>
        </w:rPr>
      </w:pPr>
    </w:p>
    <w:p w:rsidR="005E4FE9" w:rsidRDefault="005E4FE9" w:rsidP="005E4FE9">
      <w:pPr>
        <w:shd w:val="clear" w:color="auto" w:fill="FFFFFF"/>
        <w:ind w:left="14" w:right="14"/>
        <w:jc w:val="both"/>
        <w:rPr>
          <w:spacing w:val="-1"/>
        </w:rPr>
      </w:pPr>
      <w:r>
        <w:t xml:space="preserve">2.1. </w:t>
      </w:r>
      <w:r w:rsidR="001C0CA7" w:rsidRPr="0038185C">
        <w:t xml:space="preserve">В состав </w:t>
      </w:r>
      <w:proofErr w:type="spellStart"/>
      <w:r w:rsidR="001C0CA7" w:rsidRPr="0038185C">
        <w:t>портфолио</w:t>
      </w:r>
      <w:proofErr w:type="spellEnd"/>
      <w:r w:rsidR="001C0CA7" w:rsidRPr="0038185C">
        <w:t xml:space="preserve"> каждого ребенка для характеристики сторон, </w:t>
      </w:r>
      <w:r w:rsidR="001C0CA7" w:rsidRPr="0038185C">
        <w:rPr>
          <w:spacing w:val="-1"/>
        </w:rPr>
        <w:t>связанных с его/ее учебной деятельностью, должны входить:</w:t>
      </w:r>
    </w:p>
    <w:p w:rsidR="005E4FE9" w:rsidRPr="005E4FE9" w:rsidRDefault="001C0CA7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 w:rsidRPr="005E4FE9">
        <w:rPr>
          <w:bCs/>
          <w:iCs/>
        </w:rPr>
        <w:t xml:space="preserve">подборка детских работ, </w:t>
      </w:r>
      <w:r w:rsidRPr="0038185C">
        <w:t>которая демонстрирует нарастающие успешность, объем и глубину знаний, достижение более высоких уровней рас</w:t>
      </w:r>
      <w:r w:rsidR="005E4FE9">
        <w:t>суждений, творчества, рефлексии;</w:t>
      </w:r>
    </w:p>
    <w:p w:rsidR="005E4FE9" w:rsidRPr="005E4FE9" w:rsidRDefault="001C0CA7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 w:rsidRPr="0038185C">
        <w:t xml:space="preserve">выборка работ по </w:t>
      </w:r>
      <w:r w:rsidR="005E4FE9">
        <w:t>предметам</w:t>
      </w:r>
      <w:r w:rsidRPr="0038185C">
        <w:t>;</w:t>
      </w:r>
    </w:p>
    <w:p w:rsidR="005E4FE9" w:rsidRPr="005E4FE9" w:rsidRDefault="001C0CA7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 w:rsidRPr="0038185C">
        <w:t>выборка работ по проведенным ребенком в ходе обучения мини-исследованиям и выполненным проектам (по всем предметам);</w:t>
      </w:r>
    </w:p>
    <w:p w:rsidR="005E4FE9" w:rsidRPr="005E4FE9" w:rsidRDefault="005E4FE9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>
        <w:t>отдельные листы наблюдений;</w:t>
      </w:r>
    </w:p>
    <w:p w:rsidR="005E4FE9" w:rsidRPr="005E4FE9" w:rsidRDefault="001C0CA7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 w:rsidRPr="0038185C">
        <w:t>оценочные листы и материалы видео- и ауди</w:t>
      </w:r>
      <w:proofErr w:type="gramStart"/>
      <w:r w:rsidRPr="0038185C">
        <w:t>о-</w:t>
      </w:r>
      <w:proofErr w:type="gramEnd"/>
      <w:r w:rsidRPr="0038185C">
        <w:t xml:space="preserve"> записей процессов</w:t>
      </w:r>
      <w:r w:rsidR="005E4FE9">
        <w:t xml:space="preserve"> </w:t>
      </w:r>
      <w:r w:rsidRPr="0038185C">
        <w:t>выпол</w:t>
      </w:r>
      <w:r w:rsidR="005E4FE9">
        <w:t>нения отдельных видов работ;</w:t>
      </w:r>
    </w:p>
    <w:p w:rsidR="005E4FE9" w:rsidRPr="005E4FE9" w:rsidRDefault="001C0CA7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 w:rsidRPr="0038185C">
        <w:t>результаты стартовой диагностики</w:t>
      </w:r>
      <w:r w:rsidR="005E4FE9">
        <w:t xml:space="preserve"> (на входе, в начале обучения);</w:t>
      </w:r>
    </w:p>
    <w:p w:rsidR="005E4FE9" w:rsidRPr="005E4FE9" w:rsidRDefault="001C0CA7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 w:rsidRPr="0038185C">
        <w:t>результ</w:t>
      </w:r>
      <w:r w:rsidR="005E4FE9">
        <w:t>аты тематического тестирования;</w:t>
      </w:r>
    </w:p>
    <w:p w:rsidR="005E4FE9" w:rsidRPr="005E4FE9" w:rsidRDefault="001C0CA7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 w:rsidRPr="005E4FE9">
        <w:rPr>
          <w:spacing w:val="-4"/>
        </w:rPr>
        <w:t>выборочные материалы самоанализа и самооценки учащихся</w:t>
      </w:r>
      <w:r w:rsidR="005E4FE9">
        <w:rPr>
          <w:spacing w:val="-4"/>
        </w:rPr>
        <w:t>;</w:t>
      </w:r>
    </w:p>
    <w:p w:rsidR="001C0CA7" w:rsidRPr="005E4FE9" w:rsidRDefault="001C0CA7" w:rsidP="005E4FE9">
      <w:pPr>
        <w:pStyle w:val="a4"/>
        <w:numPr>
          <w:ilvl w:val="0"/>
          <w:numId w:val="22"/>
        </w:numPr>
        <w:shd w:val="clear" w:color="auto" w:fill="FFFFFF"/>
        <w:ind w:right="14"/>
        <w:jc w:val="both"/>
        <w:rPr>
          <w:spacing w:val="-1"/>
        </w:rPr>
      </w:pPr>
      <w:r w:rsidRPr="005E4FE9">
        <w:rPr>
          <w:bCs/>
          <w:iCs/>
        </w:rPr>
        <w:t xml:space="preserve">материалы  итогового тестирования </w:t>
      </w:r>
      <w:r w:rsidRPr="0038185C">
        <w:t>и/или результаты выполнения</w:t>
      </w:r>
      <w:r w:rsidRPr="0038185C">
        <w:br/>
      </w:r>
      <w:r w:rsidRPr="005E4FE9">
        <w:rPr>
          <w:bCs/>
          <w:iCs/>
          <w:spacing w:val="-1"/>
        </w:rPr>
        <w:t xml:space="preserve">итоговых комплексных работ, </w:t>
      </w:r>
      <w:r w:rsidRPr="005E4FE9">
        <w:rPr>
          <w:spacing w:val="-1"/>
        </w:rPr>
        <w:t>если последние проводились.</w:t>
      </w:r>
    </w:p>
    <w:p w:rsidR="005E4FE9" w:rsidRDefault="001C0CA7" w:rsidP="001C0CA7">
      <w:pPr>
        <w:shd w:val="clear" w:color="auto" w:fill="FFFFFF"/>
        <w:ind w:right="14" w:firstLine="701"/>
        <w:jc w:val="both"/>
      </w:pPr>
      <w:r w:rsidRPr="0038185C">
        <w:t xml:space="preserve">Кроме того, в </w:t>
      </w:r>
      <w:proofErr w:type="spellStart"/>
      <w:r w:rsidRPr="0038185C">
        <w:rPr>
          <w:bCs/>
        </w:rPr>
        <w:t>портфолио</w:t>
      </w:r>
      <w:proofErr w:type="spellEnd"/>
      <w:r w:rsidRPr="0038185C">
        <w:rPr>
          <w:bCs/>
        </w:rPr>
        <w:t xml:space="preserve"> </w:t>
      </w:r>
      <w:r w:rsidRPr="0038185C">
        <w:t xml:space="preserve">могут быть включены и иные документы, характеризующие ребенка с точки зрения его </w:t>
      </w:r>
      <w:proofErr w:type="spellStart"/>
      <w:r w:rsidRPr="0038185C">
        <w:rPr>
          <w:bCs/>
        </w:rPr>
        <w:t>внеучебной</w:t>
      </w:r>
      <w:proofErr w:type="spellEnd"/>
      <w:r w:rsidRPr="0038185C">
        <w:rPr>
          <w:bCs/>
        </w:rPr>
        <w:t xml:space="preserve"> </w:t>
      </w:r>
      <w:r w:rsidRPr="0038185C">
        <w:t xml:space="preserve">и </w:t>
      </w:r>
      <w:proofErr w:type="spellStart"/>
      <w:r w:rsidRPr="0038185C">
        <w:rPr>
          <w:bCs/>
        </w:rPr>
        <w:t>досуговой</w:t>
      </w:r>
      <w:proofErr w:type="spellEnd"/>
      <w:r w:rsidRPr="0038185C">
        <w:rPr>
          <w:bCs/>
        </w:rPr>
        <w:t xml:space="preserve"> </w:t>
      </w:r>
      <w:r w:rsidRPr="0038185C">
        <w:t xml:space="preserve">деятельности. </w:t>
      </w:r>
    </w:p>
    <w:p w:rsidR="005E4FE9" w:rsidRDefault="005E4FE9" w:rsidP="005E4FE9">
      <w:pPr>
        <w:shd w:val="clear" w:color="auto" w:fill="FFFFFF"/>
        <w:ind w:right="14"/>
        <w:jc w:val="both"/>
      </w:pPr>
    </w:p>
    <w:p w:rsidR="001C0CA7" w:rsidRPr="0038185C" w:rsidRDefault="005E4FE9" w:rsidP="005E4FE9">
      <w:pPr>
        <w:shd w:val="clear" w:color="auto" w:fill="FFFFFF"/>
        <w:ind w:right="14"/>
        <w:jc w:val="both"/>
      </w:pPr>
      <w:r>
        <w:t xml:space="preserve">2.2. </w:t>
      </w:r>
      <w:r w:rsidR="001C0CA7" w:rsidRPr="0038185C">
        <w:t>Совокупность этих материалов дает достаточно объективное, целостное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начальной школе.</w:t>
      </w:r>
    </w:p>
    <w:p w:rsidR="004E243C" w:rsidRDefault="004E243C" w:rsidP="004E243C">
      <w:pPr>
        <w:pStyle w:val="21"/>
        <w:spacing w:before="0" w:beforeAutospacing="0" w:after="0" w:afterAutospacing="0"/>
        <w:jc w:val="both"/>
      </w:pPr>
    </w:p>
    <w:p w:rsidR="0038185C" w:rsidRDefault="0038185C" w:rsidP="0038185C">
      <w:pPr>
        <w:shd w:val="clear" w:color="auto" w:fill="FFFFFF"/>
        <w:jc w:val="both"/>
        <w:rPr>
          <w:b/>
          <w:bCs/>
          <w:spacing w:val="-1"/>
        </w:rPr>
      </w:pPr>
      <w:r>
        <w:rPr>
          <w:b/>
          <w:bCs/>
          <w:spacing w:val="-1"/>
        </w:rPr>
        <w:t>3</w:t>
      </w:r>
      <w:r w:rsidRPr="0038185C">
        <w:rPr>
          <w:b/>
          <w:bCs/>
          <w:spacing w:val="-1"/>
        </w:rPr>
        <w:t xml:space="preserve">. Организация системы внутренней накопительной оценки достижений </w:t>
      </w:r>
      <w:r>
        <w:rPr>
          <w:b/>
          <w:bCs/>
          <w:spacing w:val="-1"/>
        </w:rPr>
        <w:t>учащихся основной школы</w:t>
      </w:r>
    </w:p>
    <w:p w:rsidR="0038185C" w:rsidRPr="0038185C" w:rsidRDefault="0038185C" w:rsidP="004E243C">
      <w:pPr>
        <w:pStyle w:val="21"/>
        <w:spacing w:before="0" w:beforeAutospacing="0" w:after="0" w:afterAutospacing="0"/>
        <w:jc w:val="both"/>
      </w:pPr>
    </w:p>
    <w:p w:rsidR="004E243C" w:rsidRPr="0038185C" w:rsidRDefault="005E4FE9" w:rsidP="004E243C">
      <w:pPr>
        <w:jc w:val="both"/>
      </w:pPr>
      <w:r>
        <w:t>3.1.</w:t>
      </w:r>
      <w:r w:rsidR="004E441A">
        <w:t xml:space="preserve"> </w:t>
      </w:r>
      <w:r w:rsidR="004E243C" w:rsidRPr="0038185C">
        <w:t>«</w:t>
      </w:r>
      <w:proofErr w:type="spellStart"/>
      <w:r w:rsidR="004E243C" w:rsidRPr="0038185C">
        <w:t>Портфолио</w:t>
      </w:r>
      <w:proofErr w:type="spellEnd"/>
      <w:r w:rsidR="004E243C" w:rsidRPr="0038185C">
        <w:t>» - это модель аутентичного оценивания, которое в большей степени, чем традиционное нацелено на выявление:</w:t>
      </w:r>
    </w:p>
    <w:p w:rsidR="004E243C" w:rsidRPr="0038185C" w:rsidRDefault="004E243C" w:rsidP="004E243C">
      <w:pPr>
        <w:numPr>
          <w:ilvl w:val="0"/>
          <w:numId w:val="16"/>
        </w:numPr>
        <w:jc w:val="both"/>
      </w:pPr>
      <w:r w:rsidRPr="0038185C">
        <w:t>объективно существующего уровня владения умениями и навыками;</w:t>
      </w:r>
    </w:p>
    <w:p w:rsidR="004E243C" w:rsidRPr="0038185C" w:rsidRDefault="004E243C" w:rsidP="004E243C">
      <w:pPr>
        <w:numPr>
          <w:ilvl w:val="0"/>
          <w:numId w:val="16"/>
        </w:numPr>
        <w:jc w:val="both"/>
      </w:pPr>
      <w:r w:rsidRPr="0038185C">
        <w:t>пробелов в подготовке;</w:t>
      </w:r>
    </w:p>
    <w:p w:rsidR="004E243C" w:rsidRPr="0038185C" w:rsidRDefault="004E243C" w:rsidP="004E243C">
      <w:pPr>
        <w:numPr>
          <w:ilvl w:val="0"/>
          <w:numId w:val="16"/>
        </w:numPr>
        <w:jc w:val="both"/>
      </w:pPr>
      <w:r w:rsidRPr="0038185C">
        <w:t>трудностей усвоения</w:t>
      </w:r>
    </w:p>
    <w:p w:rsidR="004E243C" w:rsidRPr="0038185C" w:rsidRDefault="004E243C" w:rsidP="004E243C">
      <w:pPr>
        <w:numPr>
          <w:ilvl w:val="0"/>
          <w:numId w:val="16"/>
        </w:numPr>
        <w:jc w:val="both"/>
      </w:pPr>
      <w:r w:rsidRPr="0038185C">
        <w:t>уровня сформированности умений и их совершенствования путем внесения коррекции в учебный процесс;</w:t>
      </w:r>
    </w:p>
    <w:p w:rsidR="004E243C" w:rsidRPr="0038185C" w:rsidRDefault="004E243C" w:rsidP="004E243C">
      <w:pPr>
        <w:numPr>
          <w:ilvl w:val="0"/>
          <w:numId w:val="16"/>
        </w:numPr>
        <w:jc w:val="both"/>
      </w:pPr>
      <w:r w:rsidRPr="0038185C">
        <w:t>положительных мотивов учения;</w:t>
      </w:r>
    </w:p>
    <w:p w:rsidR="004E243C" w:rsidRPr="0038185C" w:rsidRDefault="004E243C" w:rsidP="004E243C">
      <w:pPr>
        <w:numPr>
          <w:ilvl w:val="0"/>
          <w:numId w:val="16"/>
        </w:numPr>
        <w:jc w:val="both"/>
      </w:pPr>
      <w:r w:rsidRPr="0038185C">
        <w:t>интереса к предмету;</w:t>
      </w:r>
    </w:p>
    <w:p w:rsidR="004E243C" w:rsidRPr="0038185C" w:rsidRDefault="004E243C" w:rsidP="004E243C">
      <w:pPr>
        <w:numPr>
          <w:ilvl w:val="0"/>
          <w:numId w:val="16"/>
        </w:numPr>
        <w:jc w:val="both"/>
      </w:pPr>
      <w:r w:rsidRPr="0038185C">
        <w:t>уровня развития мыслительной деятельности;</w:t>
      </w:r>
    </w:p>
    <w:p w:rsidR="004E441A" w:rsidRDefault="004E243C" w:rsidP="004E441A">
      <w:pPr>
        <w:numPr>
          <w:ilvl w:val="0"/>
          <w:numId w:val="16"/>
        </w:numPr>
        <w:jc w:val="both"/>
      </w:pPr>
      <w:r w:rsidRPr="0038185C">
        <w:t>уровня критического отношения к учебной деятельности.</w:t>
      </w:r>
    </w:p>
    <w:p w:rsidR="004E441A" w:rsidRDefault="004E441A" w:rsidP="004E441A">
      <w:pPr>
        <w:jc w:val="both"/>
      </w:pPr>
    </w:p>
    <w:p w:rsidR="004E441A" w:rsidRDefault="004E441A" w:rsidP="004E441A">
      <w:pPr>
        <w:jc w:val="both"/>
      </w:pPr>
      <w:r>
        <w:t xml:space="preserve">3.2. Виды </w:t>
      </w:r>
      <w:proofErr w:type="spellStart"/>
      <w:r>
        <w:t>портфолио</w:t>
      </w:r>
      <w:proofErr w:type="spellEnd"/>
      <w:r>
        <w:t>:</w:t>
      </w:r>
    </w:p>
    <w:p w:rsidR="004E441A" w:rsidRDefault="009C0BD3" w:rsidP="004E441A">
      <w:pPr>
        <w:pStyle w:val="a4"/>
        <w:numPr>
          <w:ilvl w:val="0"/>
          <w:numId w:val="23"/>
        </w:numPr>
        <w:jc w:val="both"/>
      </w:pPr>
      <w:r>
        <w:t>«портфель» в виде дневника</w:t>
      </w:r>
    </w:p>
    <w:p w:rsidR="004E441A" w:rsidRDefault="009C0BD3" w:rsidP="009C0BD3">
      <w:pPr>
        <w:pStyle w:val="a4"/>
        <w:numPr>
          <w:ilvl w:val="0"/>
          <w:numId w:val="23"/>
        </w:numPr>
        <w:jc w:val="both"/>
      </w:pPr>
      <w:r>
        <w:rPr>
          <w:bCs/>
        </w:rPr>
        <w:t>с</w:t>
      </w:r>
      <w:r w:rsidRPr="009C0BD3">
        <w:rPr>
          <w:bCs/>
        </w:rPr>
        <w:t>ундук</w:t>
      </w:r>
      <w:r w:rsidRPr="009C0BD3">
        <w:rPr>
          <w:bCs/>
        </w:rPr>
        <w:tab/>
        <w:t>регалий</w:t>
      </w:r>
    </w:p>
    <w:p w:rsidR="004E441A" w:rsidRDefault="004E441A" w:rsidP="004E441A">
      <w:pPr>
        <w:jc w:val="both"/>
      </w:pPr>
    </w:p>
    <w:p w:rsidR="004E243C" w:rsidRPr="0038185C" w:rsidRDefault="004E441A" w:rsidP="004E441A">
      <w:pPr>
        <w:jc w:val="both"/>
      </w:pPr>
      <w:r>
        <w:t>3.3.  «П</w:t>
      </w:r>
      <w:r w:rsidR="004E243C" w:rsidRPr="0038185C">
        <w:t>ор</w:t>
      </w:r>
      <w:r w:rsidR="009C0BD3">
        <w:t>тфель</w:t>
      </w:r>
      <w:r w:rsidR="004E243C" w:rsidRPr="0038185C">
        <w:t>» в виде дневника</w:t>
      </w:r>
      <w:r>
        <w:t xml:space="preserve"> отвечает</w:t>
      </w:r>
      <w:r w:rsidR="004E243C" w:rsidRPr="0038185C">
        <w:t xml:space="preserve"> </w:t>
      </w:r>
      <w:r>
        <w:t>следующим</w:t>
      </w:r>
      <w:r w:rsidR="004E243C" w:rsidRPr="0038185C">
        <w:t xml:space="preserve"> требованиям:</w:t>
      </w:r>
    </w:p>
    <w:p w:rsidR="004E441A" w:rsidRDefault="004E441A" w:rsidP="004E441A">
      <w:pPr>
        <w:pStyle w:val="a4"/>
        <w:numPr>
          <w:ilvl w:val="0"/>
          <w:numId w:val="24"/>
        </w:numPr>
        <w:jc w:val="both"/>
      </w:pPr>
      <w:r>
        <w:t>д</w:t>
      </w:r>
      <w:r w:rsidR="004E243C" w:rsidRPr="0038185C">
        <w:t>невник выборочен. Целью может являться: самооценка; документация прогресса в учебе; помощь учителю при принятии решения; для отчета перед администрацией или родителями</w:t>
      </w:r>
      <w:r>
        <w:t>;</w:t>
      </w:r>
    </w:p>
    <w:p w:rsidR="004E441A" w:rsidRDefault="004E441A" w:rsidP="004E441A">
      <w:pPr>
        <w:pStyle w:val="a4"/>
        <w:numPr>
          <w:ilvl w:val="0"/>
          <w:numId w:val="24"/>
        </w:numPr>
        <w:jc w:val="both"/>
      </w:pPr>
      <w:r>
        <w:t>д</w:t>
      </w:r>
      <w:r w:rsidR="004E243C" w:rsidRPr="0038185C">
        <w:t>невник - это подборка работ обучающихся, показывающая его прогресс.</w:t>
      </w:r>
    </w:p>
    <w:p w:rsidR="004E441A" w:rsidRDefault="004E243C" w:rsidP="004E441A">
      <w:pPr>
        <w:pStyle w:val="a4"/>
        <w:numPr>
          <w:ilvl w:val="0"/>
          <w:numId w:val="24"/>
        </w:numPr>
        <w:jc w:val="both"/>
      </w:pPr>
      <w:r w:rsidRPr="0038185C">
        <w:t xml:space="preserve">дневник </w:t>
      </w:r>
      <w:r w:rsidR="004E441A">
        <w:t>– это средство сбора</w:t>
      </w:r>
      <w:r w:rsidRPr="0038185C">
        <w:t xml:space="preserve"> информаци</w:t>
      </w:r>
      <w:r w:rsidR="004E441A">
        <w:t>и, отражающей</w:t>
      </w:r>
      <w:r w:rsidRPr="0038185C">
        <w:t xml:space="preserve"> объективно существующий уровень подготовки учащегося – проблемы, трудности, необходимость коррекции</w:t>
      </w:r>
      <w:r w:rsidR="004E441A">
        <w:t>;</w:t>
      </w:r>
    </w:p>
    <w:p w:rsidR="004E441A" w:rsidRDefault="004E441A" w:rsidP="004E441A">
      <w:pPr>
        <w:pStyle w:val="a4"/>
        <w:numPr>
          <w:ilvl w:val="0"/>
          <w:numId w:val="24"/>
        </w:numPr>
        <w:jc w:val="both"/>
      </w:pPr>
      <w:r>
        <w:t>д</w:t>
      </w:r>
      <w:r w:rsidR="004E243C" w:rsidRPr="0038185C">
        <w:t>невник де</w:t>
      </w:r>
      <w:r>
        <w:t>монстрирует прогресс во времени;</w:t>
      </w:r>
      <w:r w:rsidR="004E243C" w:rsidRPr="0038185C">
        <w:t xml:space="preserve"> </w:t>
      </w:r>
    </w:p>
    <w:p w:rsidR="004E243C" w:rsidRPr="004E441A" w:rsidRDefault="004E441A" w:rsidP="004E441A">
      <w:pPr>
        <w:pStyle w:val="a4"/>
        <w:numPr>
          <w:ilvl w:val="0"/>
          <w:numId w:val="24"/>
        </w:numPr>
        <w:jc w:val="both"/>
      </w:pPr>
      <w:r>
        <w:rPr>
          <w:color w:val="000033"/>
        </w:rPr>
        <w:t>д</w:t>
      </w:r>
      <w:r w:rsidR="004E243C" w:rsidRPr="004E441A">
        <w:rPr>
          <w:color w:val="000033"/>
        </w:rPr>
        <w:t>невник - это совместная работа учащихся, учителей, родителей.</w:t>
      </w:r>
    </w:p>
    <w:p w:rsidR="004E441A" w:rsidRDefault="004E441A" w:rsidP="004E441A">
      <w:pPr>
        <w:jc w:val="both"/>
        <w:rPr>
          <w:color w:val="000033"/>
        </w:rPr>
      </w:pPr>
    </w:p>
    <w:p w:rsidR="004E243C" w:rsidRPr="0038185C" w:rsidRDefault="004E441A" w:rsidP="004E441A">
      <w:pPr>
        <w:jc w:val="both"/>
      </w:pPr>
      <w:r>
        <w:rPr>
          <w:color w:val="000033"/>
        </w:rPr>
        <w:t xml:space="preserve">3.4. </w:t>
      </w:r>
      <w:r w:rsidR="004E243C" w:rsidRPr="0038185C">
        <w:t>Дневник д</w:t>
      </w:r>
      <w:r w:rsidR="004E243C" w:rsidRPr="0038185C">
        <w:rPr>
          <w:bCs/>
        </w:rPr>
        <w:t>остижений</w:t>
      </w:r>
      <w:r w:rsidR="004E243C" w:rsidRPr="0038185C">
        <w:t xml:space="preserve"> представляет собой личный выбор работ обучающимся. </w:t>
      </w:r>
    </w:p>
    <w:p w:rsidR="004E441A" w:rsidRDefault="004E441A" w:rsidP="004E441A">
      <w:pPr>
        <w:jc w:val="both"/>
        <w:rPr>
          <w:bCs/>
        </w:rPr>
      </w:pPr>
    </w:p>
    <w:p w:rsidR="00AA4930" w:rsidRDefault="004E441A" w:rsidP="004E441A">
      <w:pPr>
        <w:jc w:val="both"/>
      </w:pPr>
      <w:r>
        <w:rPr>
          <w:bCs/>
        </w:rPr>
        <w:t xml:space="preserve">3.5. </w:t>
      </w:r>
      <w:r w:rsidR="004E243C" w:rsidRPr="0038185C">
        <w:rPr>
          <w:bCs/>
        </w:rPr>
        <w:t>Разделы</w:t>
      </w:r>
      <w:r w:rsidR="004E243C" w:rsidRPr="0038185C">
        <w:rPr>
          <w:bCs/>
        </w:rPr>
        <w:tab/>
        <w:t>дневника</w:t>
      </w:r>
      <w:r>
        <w:rPr>
          <w:bCs/>
        </w:rPr>
        <w:t>:</w:t>
      </w:r>
    </w:p>
    <w:p w:rsidR="00AA4930" w:rsidRDefault="00AA4930" w:rsidP="00AA4930">
      <w:pPr>
        <w:pStyle w:val="a4"/>
        <w:numPr>
          <w:ilvl w:val="0"/>
          <w:numId w:val="25"/>
        </w:numPr>
        <w:jc w:val="both"/>
      </w:pPr>
      <w:proofErr w:type="gramStart"/>
      <w:r>
        <w:t>портрет (</w:t>
      </w:r>
      <w:r w:rsidRPr="0038185C">
        <w:t>раскрывает личность обучающегося.</w:t>
      </w:r>
      <w:proofErr w:type="gramEnd"/>
      <w:r w:rsidRPr="0038185C">
        <w:t xml:space="preserve"> </w:t>
      </w:r>
      <w:proofErr w:type="gramStart"/>
      <w:r w:rsidRPr="0038185C">
        <w:t>В него собираются фотографии, корреспонденция, свидетельства, характеризующие его любимые занятия</w:t>
      </w:r>
      <w:r>
        <w:t>)</w:t>
      </w:r>
      <w:proofErr w:type="gramEnd"/>
    </w:p>
    <w:p w:rsidR="00AA4930" w:rsidRDefault="00AA4930" w:rsidP="00AA4930">
      <w:pPr>
        <w:pStyle w:val="a4"/>
        <w:numPr>
          <w:ilvl w:val="0"/>
          <w:numId w:val="25"/>
        </w:numPr>
        <w:jc w:val="both"/>
      </w:pPr>
      <w:r>
        <w:t>коллектор (</w:t>
      </w:r>
      <w:r w:rsidRPr="0038185C">
        <w:t>папка, куда собирается материал урока, поступающий от учителя, материалы учебника, таблицы и др. Из него извлекаются необходимые модели или образцы для выполнения заданий</w:t>
      </w:r>
      <w:r>
        <w:t>)</w:t>
      </w:r>
    </w:p>
    <w:p w:rsidR="00AA4930" w:rsidRDefault="00AA4930" w:rsidP="00AA4930">
      <w:pPr>
        <w:pStyle w:val="a4"/>
        <w:numPr>
          <w:ilvl w:val="0"/>
          <w:numId w:val="25"/>
        </w:numPr>
        <w:jc w:val="both"/>
      </w:pPr>
      <w:r>
        <w:t>рабочие материалы (</w:t>
      </w:r>
      <w:r w:rsidRPr="0038185C">
        <w:t>зарегистрированные этапы работы над заданием: модель, инструкцию, этапы выполнения, конечная работа, ее проверка обучающимся и учителем, оценка и самооценка</w:t>
      </w:r>
      <w:r>
        <w:t>)</w:t>
      </w:r>
    </w:p>
    <w:p w:rsidR="004E243C" w:rsidRPr="0038185C" w:rsidRDefault="00AA4930" w:rsidP="00AA4930">
      <w:pPr>
        <w:pStyle w:val="a4"/>
        <w:numPr>
          <w:ilvl w:val="0"/>
          <w:numId w:val="25"/>
        </w:numPr>
        <w:jc w:val="both"/>
      </w:pPr>
      <w:r>
        <w:t>достижения (материалы, получившие оценку)</w:t>
      </w:r>
    </w:p>
    <w:p w:rsidR="00AA4930" w:rsidRDefault="00AA4930" w:rsidP="00AA4930">
      <w:pPr>
        <w:jc w:val="both"/>
      </w:pPr>
    </w:p>
    <w:p w:rsidR="004E243C" w:rsidRPr="0038185C" w:rsidRDefault="00AA4930" w:rsidP="00AA4930">
      <w:pPr>
        <w:jc w:val="both"/>
      </w:pPr>
      <w:r>
        <w:t xml:space="preserve">3.6. </w:t>
      </w:r>
      <w:r w:rsidR="004E243C" w:rsidRPr="0038185C">
        <w:t>Единица сбора</w:t>
      </w:r>
      <w:r>
        <w:t xml:space="preserve"> - </w:t>
      </w:r>
      <w:r w:rsidR="004E243C" w:rsidRPr="0038185C">
        <w:t xml:space="preserve">текущие материалы, из которых обучающийся выбирает те, которые он считает своими достижениями.  </w:t>
      </w:r>
    </w:p>
    <w:p w:rsidR="00AA4930" w:rsidRDefault="00AA4930" w:rsidP="00AA4930">
      <w:pPr>
        <w:jc w:val="both"/>
      </w:pPr>
    </w:p>
    <w:p w:rsidR="00AA4930" w:rsidRDefault="00AA4930" w:rsidP="00AA4930">
      <w:pPr>
        <w:jc w:val="both"/>
      </w:pPr>
      <w:r>
        <w:t>3.7. П</w:t>
      </w:r>
      <w:r w:rsidRPr="0038185C">
        <w:t>убличная защита «портфеля»</w:t>
      </w:r>
      <w:r>
        <w:t xml:space="preserve"> - п</w:t>
      </w:r>
      <w:r w:rsidR="004E243C" w:rsidRPr="0038185C">
        <w:t>о окончании учебного года</w:t>
      </w:r>
      <w:r>
        <w:t xml:space="preserve">. Это может быть конференция обучающихся, </w:t>
      </w:r>
      <w:r w:rsidR="004E243C" w:rsidRPr="0038185C">
        <w:t>родителей, администрации, учителя.</w:t>
      </w:r>
    </w:p>
    <w:p w:rsidR="00AA4930" w:rsidRDefault="00AA4930" w:rsidP="00AA4930">
      <w:pPr>
        <w:jc w:val="both"/>
      </w:pPr>
    </w:p>
    <w:p w:rsidR="004E243C" w:rsidRPr="00AA4930" w:rsidRDefault="009C0BD3" w:rsidP="00AA4930">
      <w:pPr>
        <w:jc w:val="both"/>
        <w:rPr>
          <w:bCs/>
        </w:rPr>
      </w:pPr>
      <w:r>
        <w:t>3.8. Примерные р</w:t>
      </w:r>
      <w:r w:rsidR="004E243C" w:rsidRPr="0038185C">
        <w:rPr>
          <w:bCs/>
        </w:rPr>
        <w:t>азделы «</w:t>
      </w:r>
      <w:proofErr w:type="spellStart"/>
      <w:r w:rsidR="004E243C" w:rsidRPr="0038185C">
        <w:rPr>
          <w:bCs/>
        </w:rPr>
        <w:t>портфолио</w:t>
      </w:r>
      <w:proofErr w:type="spellEnd"/>
      <w:r w:rsidR="004E243C" w:rsidRPr="0038185C">
        <w:rPr>
          <w:bCs/>
        </w:rPr>
        <w:t>»:</w:t>
      </w:r>
    </w:p>
    <w:p w:rsidR="004E243C" w:rsidRPr="0038185C" w:rsidRDefault="004E243C" w:rsidP="004E243C">
      <w:pPr>
        <w:numPr>
          <w:ilvl w:val="0"/>
          <w:numId w:val="18"/>
        </w:numPr>
        <w:tabs>
          <w:tab w:val="num" w:pos="0"/>
        </w:tabs>
        <w:ind w:left="0" w:firstLine="720"/>
        <w:jc w:val="both"/>
      </w:pPr>
      <w:r w:rsidRPr="0038185C">
        <w:lastRenderedPageBreak/>
        <w:t>«Резюме» - представление себя.</w:t>
      </w:r>
    </w:p>
    <w:p w:rsidR="004E243C" w:rsidRPr="0038185C" w:rsidRDefault="004E243C" w:rsidP="004E243C">
      <w:pPr>
        <w:numPr>
          <w:ilvl w:val="0"/>
          <w:numId w:val="18"/>
        </w:numPr>
        <w:tabs>
          <w:tab w:val="num" w:pos="0"/>
        </w:tabs>
        <w:ind w:left="0" w:firstLine="720"/>
        <w:jc w:val="both"/>
      </w:pPr>
      <w:r w:rsidRPr="0038185C">
        <w:t>«Самостоятельные работы» -  этот раздел представляет собой собрание текущих самостоятельных, контрольных и зачетных работ, эссе на разные темы, дискуссионные очерки и бортовые журналы.</w:t>
      </w:r>
    </w:p>
    <w:p w:rsidR="004E243C" w:rsidRPr="0038185C" w:rsidRDefault="004E243C" w:rsidP="004E243C">
      <w:pPr>
        <w:numPr>
          <w:ilvl w:val="0"/>
          <w:numId w:val="18"/>
        </w:numPr>
        <w:tabs>
          <w:tab w:val="num" w:pos="0"/>
        </w:tabs>
        <w:ind w:left="0" w:firstLine="720"/>
        <w:jc w:val="both"/>
      </w:pPr>
      <w:r w:rsidRPr="0038185C">
        <w:t>«Это интересно» -  этот раздел может включать в себя проблемные вопросы, тезисы и высказывания, затрагивающие актуальные проблемы, изучаемой учебной дисциплины.</w:t>
      </w:r>
    </w:p>
    <w:p w:rsidR="004E243C" w:rsidRPr="0038185C" w:rsidRDefault="004E243C" w:rsidP="004E243C">
      <w:pPr>
        <w:numPr>
          <w:ilvl w:val="0"/>
          <w:numId w:val="18"/>
        </w:numPr>
        <w:tabs>
          <w:tab w:val="num" w:pos="0"/>
        </w:tabs>
        <w:ind w:left="0" w:firstLine="720"/>
        <w:jc w:val="both"/>
      </w:pPr>
      <w:r w:rsidRPr="0038185C">
        <w:t xml:space="preserve">«Цикада цитат» - в этом разделе собираются высказывания великих людей об изучаемой науке. Важно не торопиться включать сюда  только понравившиеся высказывания; может быть, те изречения, с которыми пока трудно согласиться, тоже помогут обосновать собственную точку зрения. </w:t>
      </w:r>
    </w:p>
    <w:p w:rsidR="004E243C" w:rsidRPr="0038185C" w:rsidRDefault="004E243C" w:rsidP="004E243C">
      <w:pPr>
        <w:numPr>
          <w:ilvl w:val="0"/>
          <w:numId w:val="18"/>
        </w:numPr>
        <w:tabs>
          <w:tab w:val="num" w:pos="0"/>
        </w:tabs>
        <w:ind w:left="0" w:firstLine="720"/>
        <w:jc w:val="both"/>
      </w:pPr>
      <w:r w:rsidRPr="0038185C">
        <w:t xml:space="preserve">«Голоса»  - в этот раздел помещаются вырезки или ксерокопии статей из журналов, газет и книг по проблемам изучаемой учебной дисциплины. </w:t>
      </w:r>
    </w:p>
    <w:p w:rsidR="004E243C" w:rsidRPr="0038185C" w:rsidRDefault="004E243C" w:rsidP="004E243C">
      <w:pPr>
        <w:numPr>
          <w:ilvl w:val="0"/>
          <w:numId w:val="18"/>
        </w:numPr>
        <w:tabs>
          <w:tab w:val="num" w:pos="0"/>
        </w:tabs>
        <w:ind w:left="0" w:firstLine="720"/>
        <w:jc w:val="both"/>
      </w:pPr>
      <w:r w:rsidRPr="0038185C">
        <w:t xml:space="preserve">«Полезные советы» - в этом разделе собираются полезные советы, которые могут пригодиться в будущем. Материал целесообразно разносить по двум отделам: «Всегда» и «Никогда». </w:t>
      </w:r>
    </w:p>
    <w:p w:rsidR="004E243C" w:rsidRPr="0038185C" w:rsidRDefault="004E243C" w:rsidP="004E243C">
      <w:pPr>
        <w:numPr>
          <w:ilvl w:val="0"/>
          <w:numId w:val="18"/>
        </w:numPr>
        <w:tabs>
          <w:tab w:val="num" w:pos="0"/>
        </w:tabs>
        <w:ind w:left="0" w:firstLine="720"/>
        <w:jc w:val="both"/>
      </w:pPr>
      <w:proofErr w:type="gramStart"/>
      <w:r w:rsidRPr="0038185C">
        <w:t>«Вредные советы» - в этот раздел, носящий юмористический характер, вкладываются вредные советы (придуманные или собранные) для себя, одноклассников, учителей, родителей.</w:t>
      </w:r>
      <w:proofErr w:type="gramEnd"/>
      <w:r w:rsidRPr="0038185C">
        <w:t xml:space="preserve"> «Недавно ученые открыли, что на свете бывают непослушные дети, которые все делают наоборот. Им дают полезный совет: «Умывайтесь по утрам», -  они берут и не умываются. Им говорят: «Здоровайтесь друг с другом», -  они тут же начинают не здороваться. Ученые придумали, что таким детям нужно давать не полезные, а вредные советы. Они все сделают наоборот, и получится как раз правильно» (Г.Остер). </w:t>
      </w:r>
    </w:p>
    <w:p w:rsidR="004E243C" w:rsidRPr="0038185C" w:rsidRDefault="004E243C" w:rsidP="004E243C">
      <w:pPr>
        <w:numPr>
          <w:ilvl w:val="0"/>
          <w:numId w:val="18"/>
        </w:numPr>
        <w:tabs>
          <w:tab w:val="num" w:pos="0"/>
        </w:tabs>
        <w:ind w:left="0" w:firstLine="720"/>
        <w:jc w:val="both"/>
      </w:pPr>
      <w:r w:rsidRPr="0038185C">
        <w:t xml:space="preserve">«Графический организатор» - сюда помещаются планы, алгоритмы и модели выполнения заданий, написания различных творческих работ. </w:t>
      </w:r>
    </w:p>
    <w:p w:rsidR="004E243C" w:rsidRPr="0038185C" w:rsidRDefault="004E243C" w:rsidP="004E243C">
      <w:pPr>
        <w:numPr>
          <w:ilvl w:val="0"/>
          <w:numId w:val="18"/>
        </w:numPr>
        <w:ind w:left="0" w:firstLine="720"/>
        <w:jc w:val="both"/>
      </w:pPr>
      <w:r w:rsidRPr="0038185C">
        <w:t xml:space="preserve">«Библиография» - в этом разделе собирается собственная библиография прочитанных изданий по изучаемой дисциплине с краткой аннотацией каждого издания. </w:t>
      </w:r>
    </w:p>
    <w:p w:rsidR="009C0BD3" w:rsidRDefault="004E243C" w:rsidP="009C0BD3">
      <w:pPr>
        <w:numPr>
          <w:ilvl w:val="0"/>
          <w:numId w:val="18"/>
        </w:numPr>
        <w:ind w:left="0" w:firstLine="720"/>
        <w:jc w:val="both"/>
      </w:pPr>
      <w:r w:rsidRPr="0038185C">
        <w:t>«Справочник» - в этом разделе можно собирать необходимые телефоны, адреса и даты.</w:t>
      </w:r>
    </w:p>
    <w:p w:rsidR="009C0BD3" w:rsidRDefault="009C0BD3" w:rsidP="009C0BD3">
      <w:pPr>
        <w:jc w:val="both"/>
      </w:pPr>
    </w:p>
    <w:p w:rsidR="004E243C" w:rsidRDefault="009C0BD3" w:rsidP="009C0BD3">
      <w:pPr>
        <w:pStyle w:val="a4"/>
        <w:numPr>
          <w:ilvl w:val="1"/>
          <w:numId w:val="26"/>
        </w:numPr>
        <w:jc w:val="both"/>
      </w:pPr>
      <w:r w:rsidRPr="009C0BD3">
        <w:rPr>
          <w:bCs/>
        </w:rPr>
        <w:t xml:space="preserve">Сундук </w:t>
      </w:r>
      <w:r w:rsidR="004E243C" w:rsidRPr="009C0BD3">
        <w:rPr>
          <w:bCs/>
        </w:rPr>
        <w:t>регалий</w:t>
      </w:r>
      <w:r>
        <w:rPr>
          <w:bCs/>
        </w:rPr>
        <w:t>. С</w:t>
      </w:r>
      <w:r>
        <w:t>оставляется</w:t>
      </w:r>
      <w:r w:rsidR="004E243C" w:rsidRPr="0038185C">
        <w:t xml:space="preserve"> </w:t>
      </w:r>
      <w:r>
        <w:t xml:space="preserve">и наполняется обучающимися. В данный вид </w:t>
      </w:r>
      <w:proofErr w:type="spellStart"/>
      <w:r>
        <w:t>портфолио</w:t>
      </w:r>
      <w:proofErr w:type="spellEnd"/>
      <w:r>
        <w:t xml:space="preserve"> помещаются</w:t>
      </w:r>
      <w:r w:rsidR="004E243C" w:rsidRPr="0038185C">
        <w:t xml:space="preserve"> все достижения, отмеченные какими - либо документами или иным способом за предшествующие годы обучения. </w:t>
      </w:r>
    </w:p>
    <w:p w:rsidR="009C0BD3" w:rsidRDefault="009C0BD3" w:rsidP="009C0BD3">
      <w:pPr>
        <w:pStyle w:val="a4"/>
        <w:ind w:left="360"/>
        <w:jc w:val="both"/>
      </w:pPr>
    </w:p>
    <w:p w:rsidR="009C0BD3" w:rsidRPr="0038185C" w:rsidRDefault="009C0BD3" w:rsidP="009C0BD3">
      <w:pPr>
        <w:pStyle w:val="a4"/>
        <w:numPr>
          <w:ilvl w:val="1"/>
          <w:numId w:val="26"/>
        </w:numPr>
        <w:jc w:val="both"/>
      </w:pPr>
      <w:r>
        <w:t>Разделы:</w:t>
      </w:r>
    </w:p>
    <w:p w:rsidR="004E243C" w:rsidRPr="0038185C" w:rsidRDefault="004E243C" w:rsidP="004E243C">
      <w:pPr>
        <w:numPr>
          <w:ilvl w:val="0"/>
          <w:numId w:val="19"/>
        </w:numPr>
        <w:jc w:val="both"/>
      </w:pPr>
      <w:r w:rsidRPr="0038185C">
        <w:t>характеристики, данные педагогами;</w:t>
      </w:r>
    </w:p>
    <w:p w:rsidR="004E243C" w:rsidRPr="0038185C" w:rsidRDefault="004E243C" w:rsidP="004E243C">
      <w:pPr>
        <w:numPr>
          <w:ilvl w:val="0"/>
          <w:numId w:val="19"/>
        </w:numPr>
        <w:jc w:val="both"/>
      </w:pPr>
      <w:r w:rsidRPr="0038185C">
        <w:t>моя уникальность;</w:t>
      </w:r>
    </w:p>
    <w:p w:rsidR="004E243C" w:rsidRPr="0038185C" w:rsidRDefault="004E243C" w:rsidP="004E243C">
      <w:pPr>
        <w:numPr>
          <w:ilvl w:val="0"/>
          <w:numId w:val="19"/>
        </w:numPr>
        <w:jc w:val="both"/>
      </w:pPr>
      <w:r w:rsidRPr="0038185C">
        <w:t>рекомендации, благодарственные письма, грамоты, дипломы;</w:t>
      </w:r>
    </w:p>
    <w:p w:rsidR="004E243C" w:rsidRPr="0038185C" w:rsidRDefault="004E243C" w:rsidP="004E243C">
      <w:pPr>
        <w:numPr>
          <w:ilvl w:val="0"/>
          <w:numId w:val="19"/>
        </w:numPr>
        <w:jc w:val="both"/>
      </w:pPr>
      <w:r w:rsidRPr="0038185C">
        <w:t>перечисление заслуг (например, диаграмма успеваемости);</w:t>
      </w:r>
    </w:p>
    <w:p w:rsidR="004E243C" w:rsidRPr="0038185C" w:rsidRDefault="004E243C" w:rsidP="004E243C">
      <w:pPr>
        <w:numPr>
          <w:ilvl w:val="0"/>
          <w:numId w:val="19"/>
        </w:numPr>
        <w:jc w:val="both"/>
      </w:pPr>
      <w:r w:rsidRPr="0038185C">
        <w:t>образцы заслуг (например, печатные работы, рефераты, модели и т.д.);</w:t>
      </w:r>
    </w:p>
    <w:p w:rsidR="004E243C" w:rsidRPr="0038185C" w:rsidRDefault="004E243C" w:rsidP="004E243C">
      <w:pPr>
        <w:numPr>
          <w:ilvl w:val="0"/>
          <w:numId w:val="19"/>
        </w:numPr>
        <w:jc w:val="both"/>
      </w:pPr>
      <w:r w:rsidRPr="0038185C">
        <w:t>личные замечания и другие оценки;</w:t>
      </w:r>
    </w:p>
    <w:p w:rsidR="004E243C" w:rsidRPr="0038185C" w:rsidRDefault="004E243C" w:rsidP="004E243C">
      <w:pPr>
        <w:numPr>
          <w:ilvl w:val="0"/>
          <w:numId w:val="19"/>
        </w:numPr>
        <w:jc w:val="both"/>
      </w:pPr>
      <w:r w:rsidRPr="0038185C">
        <w:t>спортивные свидетельства.</w:t>
      </w:r>
    </w:p>
    <w:p w:rsidR="004E243C" w:rsidRPr="0038185C" w:rsidRDefault="004E243C" w:rsidP="004E243C">
      <w:pPr>
        <w:ind w:firstLine="720"/>
        <w:jc w:val="both"/>
      </w:pPr>
      <w:r w:rsidRPr="0038185C">
        <w:t xml:space="preserve">Анализ подобных материалов позволяет учителям увидеть сферу интересов учеников, их возможность оценить свои умения и навыки, убеждает в необходимости определенного учета и анализа достижений каждого ученика. </w:t>
      </w:r>
    </w:p>
    <w:p w:rsidR="004E243C" w:rsidRPr="0038185C" w:rsidRDefault="004E243C" w:rsidP="004E243C">
      <w:pPr>
        <w:pStyle w:val="21"/>
        <w:spacing w:before="0" w:beforeAutospacing="0" w:after="0" w:afterAutospacing="0"/>
        <w:ind w:firstLine="454"/>
        <w:jc w:val="both"/>
      </w:pPr>
    </w:p>
    <w:p w:rsidR="004E243C" w:rsidRPr="0038185C" w:rsidRDefault="004E243C" w:rsidP="009C0BD3">
      <w:pPr>
        <w:pStyle w:val="a4"/>
        <w:numPr>
          <w:ilvl w:val="1"/>
          <w:numId w:val="26"/>
        </w:numPr>
        <w:jc w:val="both"/>
      </w:pPr>
      <w:r w:rsidRPr="0038185C">
        <w:t xml:space="preserve">Отбор работ для портфеля достижений ведётся самим обучающимся совместно с классным руководителем и при участии семьи. Включение каких-либо материалов в портфель достижений без </w:t>
      </w:r>
      <w:proofErr w:type="gramStart"/>
      <w:r w:rsidRPr="0038185C">
        <w:t>согласия</w:t>
      </w:r>
      <w:proofErr w:type="gramEnd"/>
      <w:r w:rsidRPr="0038185C">
        <w:t xml:space="preserve"> обучающегося не допускается.</w:t>
      </w:r>
    </w:p>
    <w:p w:rsidR="004E243C" w:rsidRPr="0038185C" w:rsidRDefault="004E243C" w:rsidP="001C0CA7">
      <w:pPr>
        <w:shd w:val="clear" w:color="auto" w:fill="FFFFFF"/>
        <w:ind w:right="14" w:firstLine="701"/>
        <w:jc w:val="both"/>
      </w:pPr>
    </w:p>
    <w:sectPr w:rsidR="004E243C" w:rsidRPr="0038185C" w:rsidSect="005464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39" w:rsidRDefault="003A4639" w:rsidP="002C0FCA">
      <w:r>
        <w:separator/>
      </w:r>
    </w:p>
  </w:endnote>
  <w:endnote w:type="continuationSeparator" w:id="0">
    <w:p w:rsidR="003A4639" w:rsidRDefault="003A4639" w:rsidP="002C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303"/>
      <w:docPartObj>
        <w:docPartGallery w:val="Page Numbers (Bottom of Page)"/>
        <w:docPartUnique/>
      </w:docPartObj>
    </w:sdtPr>
    <w:sdtContent>
      <w:p w:rsidR="002C0FCA" w:rsidRDefault="00D126AB">
        <w:pPr>
          <w:pStyle w:val="a7"/>
          <w:jc w:val="center"/>
        </w:pPr>
        <w:fldSimple w:instr=" PAGE   \* MERGEFORMAT ">
          <w:r w:rsidR="00A2166F">
            <w:rPr>
              <w:noProof/>
            </w:rPr>
            <w:t>2</w:t>
          </w:r>
        </w:fldSimple>
      </w:p>
    </w:sdtContent>
  </w:sdt>
  <w:p w:rsidR="002C0FCA" w:rsidRDefault="002C0F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39" w:rsidRDefault="003A4639" w:rsidP="002C0FCA">
      <w:r>
        <w:separator/>
      </w:r>
    </w:p>
  </w:footnote>
  <w:footnote w:type="continuationSeparator" w:id="0">
    <w:p w:rsidR="003A4639" w:rsidRDefault="003A4639" w:rsidP="002C0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D"/>
    <w:multiLevelType w:val="singleLevel"/>
    <w:tmpl w:val="0000000D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58"/>
    <w:multiLevelType w:val="singleLevel"/>
    <w:tmpl w:val="00000058"/>
    <w:lvl w:ilvl="0">
      <w:numFmt w:val="bullet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59"/>
    <w:multiLevelType w:val="singleLevel"/>
    <w:tmpl w:val="00000059"/>
    <w:lvl w:ilvl="0">
      <w:numFmt w:val="bullet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5A"/>
    <w:multiLevelType w:val="singleLevel"/>
    <w:tmpl w:val="0000005A"/>
    <w:lvl w:ilvl="0">
      <w:numFmt w:val="bullet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5B"/>
    <w:multiLevelType w:val="singleLevel"/>
    <w:tmpl w:val="0000005B"/>
    <w:lvl w:ilvl="0">
      <w:numFmt w:val="bullet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5C"/>
    <w:multiLevelType w:val="singleLevel"/>
    <w:tmpl w:val="0000005C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5D"/>
    <w:multiLevelType w:val="singleLevel"/>
    <w:tmpl w:val="0000005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5E"/>
    <w:multiLevelType w:val="singleLevel"/>
    <w:tmpl w:val="0000005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5F"/>
    <w:multiLevelType w:val="singleLevel"/>
    <w:tmpl w:val="0000005F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60"/>
    <w:multiLevelType w:val="singleLevel"/>
    <w:tmpl w:val="0000006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61"/>
    <w:multiLevelType w:val="singleLevel"/>
    <w:tmpl w:val="00000061"/>
    <w:lvl w:ilvl="0">
      <w:numFmt w:val="bullet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62"/>
    <w:multiLevelType w:val="singleLevel"/>
    <w:tmpl w:val="0000006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63"/>
    <w:multiLevelType w:val="singleLevel"/>
    <w:tmpl w:val="0000006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64"/>
    <w:multiLevelType w:val="singleLevel"/>
    <w:tmpl w:val="0000006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ADB1C23"/>
    <w:multiLevelType w:val="hybridMultilevel"/>
    <w:tmpl w:val="9C68ABCE"/>
    <w:lvl w:ilvl="0" w:tplc="7A84A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5C5498"/>
    <w:multiLevelType w:val="multilevel"/>
    <w:tmpl w:val="9544D6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2B4906"/>
    <w:multiLevelType w:val="multilevel"/>
    <w:tmpl w:val="7C460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785102"/>
    <w:multiLevelType w:val="multilevel"/>
    <w:tmpl w:val="F13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1581B"/>
    <w:multiLevelType w:val="hybridMultilevel"/>
    <w:tmpl w:val="A9C68622"/>
    <w:lvl w:ilvl="0" w:tplc="2C2A9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562D4"/>
    <w:multiLevelType w:val="hybridMultilevel"/>
    <w:tmpl w:val="61D0F06E"/>
    <w:lvl w:ilvl="0" w:tplc="B60A11DA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42DF306D"/>
    <w:multiLevelType w:val="hybridMultilevel"/>
    <w:tmpl w:val="EEC2181E"/>
    <w:lvl w:ilvl="0" w:tplc="B60A11D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9533EBF"/>
    <w:multiLevelType w:val="hybridMultilevel"/>
    <w:tmpl w:val="07B89A94"/>
    <w:lvl w:ilvl="0" w:tplc="B60A1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20DBD"/>
    <w:multiLevelType w:val="hybridMultilevel"/>
    <w:tmpl w:val="969453F6"/>
    <w:lvl w:ilvl="0" w:tplc="B60A1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41A4C"/>
    <w:multiLevelType w:val="multilevel"/>
    <w:tmpl w:val="F7D2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2"/>
  </w:num>
  <w:num w:numId="22">
    <w:abstractNumId w:val="20"/>
  </w:num>
  <w:num w:numId="23">
    <w:abstractNumId w:val="21"/>
  </w:num>
  <w:num w:numId="24">
    <w:abstractNumId w:val="23"/>
  </w:num>
  <w:num w:numId="25">
    <w:abstractNumId w:val="1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CA7"/>
    <w:rsid w:val="00074A28"/>
    <w:rsid w:val="000F1D25"/>
    <w:rsid w:val="00105725"/>
    <w:rsid w:val="001C0CA7"/>
    <w:rsid w:val="002C0FCA"/>
    <w:rsid w:val="0038185C"/>
    <w:rsid w:val="003A4639"/>
    <w:rsid w:val="004B345E"/>
    <w:rsid w:val="004E243C"/>
    <w:rsid w:val="004E441A"/>
    <w:rsid w:val="0054644C"/>
    <w:rsid w:val="005E4FE9"/>
    <w:rsid w:val="00711850"/>
    <w:rsid w:val="00715FF0"/>
    <w:rsid w:val="007A1BF2"/>
    <w:rsid w:val="008D57A5"/>
    <w:rsid w:val="009C0BD3"/>
    <w:rsid w:val="00A2166F"/>
    <w:rsid w:val="00A44296"/>
    <w:rsid w:val="00A9203F"/>
    <w:rsid w:val="00AA4930"/>
    <w:rsid w:val="00AE48A6"/>
    <w:rsid w:val="00CB4053"/>
    <w:rsid w:val="00D126AB"/>
    <w:rsid w:val="00D32634"/>
    <w:rsid w:val="00D70CAE"/>
    <w:rsid w:val="00EC4497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CA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4E243C"/>
    <w:pPr>
      <w:spacing w:before="100" w:beforeAutospacing="1" w:after="100" w:afterAutospacing="1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4E243C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243C"/>
    <w:rPr>
      <w:rFonts w:ascii="Cambria" w:hAnsi="Cambria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4E243C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8185C"/>
    <w:pPr>
      <w:ind w:left="720"/>
      <w:contextualSpacing/>
    </w:pPr>
  </w:style>
  <w:style w:type="paragraph" w:styleId="a5">
    <w:name w:val="header"/>
    <w:basedOn w:val="a"/>
    <w:link w:val="a6"/>
    <w:rsid w:val="002C0F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0FCA"/>
    <w:rPr>
      <w:sz w:val="24"/>
      <w:szCs w:val="24"/>
    </w:rPr>
  </w:style>
  <w:style w:type="paragraph" w:styleId="a7">
    <w:name w:val="footer"/>
    <w:basedOn w:val="a"/>
    <w:link w:val="a8"/>
    <w:uiPriority w:val="99"/>
    <w:rsid w:val="002C0F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F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user</cp:lastModifiedBy>
  <cp:revision>11</cp:revision>
  <cp:lastPrinted>2015-03-03T15:32:00Z</cp:lastPrinted>
  <dcterms:created xsi:type="dcterms:W3CDTF">2014-12-11T06:40:00Z</dcterms:created>
  <dcterms:modified xsi:type="dcterms:W3CDTF">2015-06-21T20:10:00Z</dcterms:modified>
</cp:coreProperties>
</file>